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272" w:rsidRDefault="00F815FC">
      <w:pPr>
        <w:pStyle w:val="BodyText"/>
        <w:rPr>
          <w:rFonts w:ascii="Times New Roman"/>
          <w:sz w:val="20"/>
        </w:rPr>
      </w:pPr>
      <w:r>
        <w:rPr>
          <w:noProof/>
        </w:rPr>
        <mc:AlternateContent>
          <mc:Choice Requires="wps">
            <w:drawing>
              <wp:anchor distT="0" distB="0" distL="114300" distR="114300" simplePos="0" relativeHeight="251657216" behindDoc="0" locked="0" layoutInCell="1" allowOverlap="1">
                <wp:simplePos x="0" y="0"/>
                <wp:positionH relativeFrom="page">
                  <wp:posOffset>349885</wp:posOffset>
                </wp:positionH>
                <wp:positionV relativeFrom="page">
                  <wp:posOffset>457835</wp:posOffset>
                </wp:positionV>
                <wp:extent cx="222250" cy="8780780"/>
                <wp:effectExtent l="0" t="635" r="0" b="635"/>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878078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315E72" id="Rectangle 3" o:spid="_x0000_s1026" style="position:absolute;margin-left:27.55pt;margin-top:36.05pt;width:17.5pt;height:69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" fillcolor="red" stroked="f">
                <w10:wrap anchorx="page" anchory="page"/>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page">
                  <wp:posOffset>349885</wp:posOffset>
                </wp:positionH>
                <wp:positionV relativeFrom="page">
                  <wp:posOffset>9371965</wp:posOffset>
                </wp:positionV>
                <wp:extent cx="222250" cy="228600"/>
                <wp:effectExtent l="0" t="0" r="0" b="63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2860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6C0D21" id="Rectangle 2" o:spid="_x0000_s1026" style="position:absolute;margin-left:27.55pt;margin-top:737.95pt;width:17.5pt;height:1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" fillcolor="red" stroked="f">
                <w10:wrap anchorx="page" anchory="page"/>
              </v:rect>
            </w:pict>
          </mc:Fallback>
        </mc:AlternateContent>
      </w:r>
    </w:p>
    <w:p w:rsidR="00E12272" w:rsidRDefault="00E12272">
      <w:pPr>
        <w:pStyle w:val="BodyText"/>
        <w:rPr>
          <w:rFonts w:ascii="Times New Roman"/>
          <w:sz w:val="20"/>
        </w:rPr>
      </w:pPr>
    </w:p>
    <w:p w:rsidR="00E12272" w:rsidRDefault="00E12272">
      <w:pPr>
        <w:pStyle w:val="BodyText"/>
        <w:spacing w:before="5"/>
        <w:rPr>
          <w:rFonts w:ascii="Times New Roman"/>
          <w:sz w:val="29"/>
        </w:rPr>
      </w:pPr>
    </w:p>
    <w:p w:rsidR="00E12272" w:rsidRDefault="00E12272">
      <w:pPr>
        <w:pStyle w:val="BodyText"/>
        <w:ind w:left="1069"/>
        <w:rPr>
          <w:rFonts w:ascii="Times New Roman"/>
          <w:sz w:val="20"/>
        </w:rPr>
      </w:pPr>
    </w:p>
    <w:p w:rsidR="00E12272" w:rsidRDefault="00E12272">
      <w:pPr>
        <w:pStyle w:val="BodyText"/>
        <w:rPr>
          <w:rFonts w:ascii="Times New Roman"/>
          <w:sz w:val="20"/>
        </w:rPr>
      </w:pPr>
    </w:p>
    <w:p w:rsidR="00E12272" w:rsidRDefault="00E12272">
      <w:pPr>
        <w:pStyle w:val="BodyText"/>
        <w:rPr>
          <w:rFonts w:ascii="Times New Roman"/>
          <w:sz w:val="20"/>
        </w:rPr>
      </w:pPr>
    </w:p>
    <w:p w:rsidR="00E12272" w:rsidRDefault="00E12272">
      <w:pPr>
        <w:pStyle w:val="BodyText"/>
        <w:rPr>
          <w:rFonts w:ascii="Times New Roman"/>
          <w:sz w:val="20"/>
        </w:rPr>
      </w:pPr>
    </w:p>
    <w:p w:rsidR="00E12272" w:rsidRDefault="00E12272">
      <w:pPr>
        <w:pStyle w:val="BodyText"/>
        <w:rPr>
          <w:rFonts w:ascii="Times New Roman"/>
          <w:sz w:val="20"/>
        </w:rPr>
      </w:pPr>
    </w:p>
    <w:p w:rsidR="00E12272" w:rsidRDefault="00E12272">
      <w:pPr>
        <w:pStyle w:val="BodyText"/>
        <w:rPr>
          <w:rFonts w:ascii="Times New Roman"/>
          <w:sz w:val="20"/>
        </w:rPr>
      </w:pPr>
    </w:p>
    <w:p w:rsidR="00E12272" w:rsidRDefault="00E12272">
      <w:pPr>
        <w:pStyle w:val="BodyText"/>
        <w:rPr>
          <w:rFonts w:ascii="Times New Roman"/>
          <w:sz w:val="20"/>
        </w:rPr>
      </w:pPr>
    </w:p>
    <w:p w:rsidR="00E12272" w:rsidRDefault="00E12272">
      <w:pPr>
        <w:pStyle w:val="BodyText"/>
        <w:rPr>
          <w:rFonts w:ascii="Times New Roman"/>
          <w:sz w:val="20"/>
        </w:rPr>
      </w:pPr>
    </w:p>
    <w:p w:rsidR="00E12272" w:rsidRDefault="00E12272">
      <w:pPr>
        <w:pStyle w:val="BodyText"/>
        <w:rPr>
          <w:rFonts w:ascii="Times New Roman"/>
          <w:sz w:val="20"/>
        </w:rPr>
      </w:pPr>
    </w:p>
    <w:p w:rsidR="00E12272" w:rsidRDefault="00E12272">
      <w:pPr>
        <w:pStyle w:val="BodyText"/>
        <w:rPr>
          <w:rFonts w:ascii="Times New Roman"/>
          <w:sz w:val="20"/>
        </w:rPr>
      </w:pPr>
    </w:p>
    <w:p w:rsidR="00E12272" w:rsidRDefault="00E12272">
      <w:pPr>
        <w:pStyle w:val="BodyText"/>
        <w:rPr>
          <w:rFonts w:ascii="Times New Roman"/>
          <w:sz w:val="20"/>
        </w:rPr>
      </w:pPr>
    </w:p>
    <w:p w:rsidR="00E12272" w:rsidRDefault="00E12272">
      <w:pPr>
        <w:pStyle w:val="BodyText"/>
        <w:rPr>
          <w:rFonts w:ascii="Times New Roman"/>
          <w:sz w:val="20"/>
        </w:rPr>
      </w:pPr>
    </w:p>
    <w:p w:rsidR="008227E1" w:rsidRDefault="006F1F11">
      <w:pPr>
        <w:spacing w:before="273"/>
        <w:ind w:left="5455" w:right="87" w:hanging="1798"/>
        <w:rPr>
          <w:rFonts w:ascii="Tw Cen MT"/>
          <w:color w:val="254355"/>
          <w:sz w:val="52"/>
        </w:rPr>
      </w:pPr>
      <w:r>
        <w:rPr>
          <w:rFonts w:ascii="Tw Cen MT"/>
          <w:color w:val="254355"/>
          <w:sz w:val="52"/>
        </w:rPr>
        <w:t xml:space="preserve">CORONAVIRUS STATE AND </w:t>
      </w:r>
      <w:r w:rsidR="00C13529">
        <w:rPr>
          <w:rFonts w:ascii="Tw Cen MT"/>
          <w:color w:val="254355"/>
          <w:sz w:val="52"/>
        </w:rPr>
        <w:t xml:space="preserve">LOCAL FISCAL </w:t>
      </w:r>
      <w:r>
        <w:rPr>
          <w:rFonts w:ascii="Tw Cen MT"/>
          <w:color w:val="254355"/>
          <w:sz w:val="52"/>
        </w:rPr>
        <w:t xml:space="preserve"> </w:t>
      </w:r>
      <w:r w:rsidR="00C13529">
        <w:rPr>
          <w:rFonts w:ascii="Tw Cen MT"/>
          <w:color w:val="254355"/>
          <w:sz w:val="52"/>
        </w:rPr>
        <w:t>RECOVERY</w:t>
      </w:r>
      <w:r w:rsidR="00E822BF">
        <w:rPr>
          <w:rFonts w:ascii="Tw Cen MT"/>
          <w:color w:val="254355"/>
          <w:sz w:val="52"/>
        </w:rPr>
        <w:t xml:space="preserve"> FUND</w:t>
      </w:r>
    </w:p>
    <w:p w:rsidR="008227E1" w:rsidRDefault="008227E1" w:rsidP="008227E1">
      <w:pPr>
        <w:spacing w:before="273"/>
        <w:ind w:left="5455" w:right="87" w:hanging="1135"/>
        <w:rPr>
          <w:rFonts w:ascii="Tw Cen MT"/>
          <w:color w:val="254355"/>
          <w:sz w:val="52"/>
        </w:rPr>
      </w:pPr>
      <w:r>
        <w:rPr>
          <w:rFonts w:ascii="Tw Cen MT"/>
          <w:color w:val="254355"/>
          <w:sz w:val="52"/>
        </w:rPr>
        <w:t>GRANT AGREEMENT AND</w:t>
      </w:r>
    </w:p>
    <w:p w:rsidR="00E12272" w:rsidRDefault="009211A4" w:rsidP="008227E1">
      <w:pPr>
        <w:spacing w:before="273"/>
        <w:ind w:left="5455" w:right="87" w:hanging="1135"/>
        <w:rPr>
          <w:rFonts w:ascii="Tw Cen MT"/>
          <w:sz w:val="52"/>
        </w:rPr>
      </w:pPr>
      <w:r>
        <w:rPr>
          <w:rFonts w:ascii="Tw Cen MT"/>
          <w:color w:val="254355"/>
          <w:sz w:val="52"/>
        </w:rPr>
        <w:t>TERMS AND CONDITIONS</w:t>
      </w:r>
    </w:p>
    <w:p w:rsidR="00E12272" w:rsidRDefault="00E12272">
      <w:pPr>
        <w:spacing w:before="21"/>
        <w:ind w:left="4975"/>
        <w:rPr>
          <w:rFonts w:ascii="Tw Cen MT"/>
          <w:sz w:val="29"/>
        </w:rPr>
      </w:pPr>
    </w:p>
    <w:p w:rsidR="00E12272" w:rsidRDefault="00E12272">
      <w:pPr>
        <w:pStyle w:val="BodyText"/>
        <w:rPr>
          <w:rFonts w:ascii="Tw Cen MT"/>
          <w:sz w:val="38"/>
        </w:rPr>
      </w:pPr>
    </w:p>
    <w:p w:rsidR="00E12272" w:rsidRDefault="00E12272">
      <w:pPr>
        <w:pStyle w:val="BodyText"/>
        <w:rPr>
          <w:rFonts w:ascii="Tw Cen MT"/>
          <w:sz w:val="38"/>
        </w:rPr>
      </w:pPr>
    </w:p>
    <w:p w:rsidR="00E12272" w:rsidRDefault="00E12272">
      <w:pPr>
        <w:pStyle w:val="BodyText"/>
        <w:rPr>
          <w:rFonts w:ascii="Tw Cen MT"/>
          <w:sz w:val="38"/>
        </w:rPr>
      </w:pPr>
    </w:p>
    <w:p w:rsidR="00E12272" w:rsidRDefault="00E12272">
      <w:pPr>
        <w:pStyle w:val="BodyText"/>
        <w:rPr>
          <w:rFonts w:ascii="Tw Cen MT"/>
          <w:sz w:val="38"/>
        </w:rPr>
      </w:pPr>
    </w:p>
    <w:p w:rsidR="00E12272" w:rsidRDefault="00E12272">
      <w:pPr>
        <w:pStyle w:val="BodyText"/>
        <w:rPr>
          <w:rFonts w:ascii="Tw Cen MT"/>
          <w:sz w:val="38"/>
        </w:rPr>
      </w:pPr>
    </w:p>
    <w:p w:rsidR="00E12272" w:rsidRDefault="00E12272">
      <w:pPr>
        <w:pStyle w:val="BodyText"/>
        <w:rPr>
          <w:rFonts w:ascii="Tw Cen MT"/>
          <w:sz w:val="38"/>
        </w:rPr>
      </w:pPr>
    </w:p>
    <w:p w:rsidR="00E12272" w:rsidRDefault="00E12272">
      <w:pPr>
        <w:pStyle w:val="BodyText"/>
        <w:rPr>
          <w:rFonts w:ascii="Tw Cen MT"/>
          <w:sz w:val="38"/>
        </w:rPr>
      </w:pPr>
    </w:p>
    <w:p w:rsidR="00E12272" w:rsidRDefault="00E12272">
      <w:pPr>
        <w:pStyle w:val="BodyText"/>
        <w:rPr>
          <w:rFonts w:ascii="Tw Cen MT"/>
          <w:sz w:val="38"/>
        </w:rPr>
      </w:pPr>
    </w:p>
    <w:p w:rsidR="00E12272" w:rsidRDefault="00E12272">
      <w:pPr>
        <w:pStyle w:val="BodyText"/>
        <w:rPr>
          <w:rFonts w:ascii="Tw Cen MT"/>
          <w:sz w:val="38"/>
        </w:rPr>
      </w:pPr>
    </w:p>
    <w:p w:rsidR="00E12272" w:rsidRDefault="00E12272">
      <w:pPr>
        <w:pStyle w:val="BodyText"/>
        <w:rPr>
          <w:rFonts w:ascii="Tw Cen MT"/>
          <w:sz w:val="38"/>
        </w:rPr>
      </w:pPr>
    </w:p>
    <w:p w:rsidR="00E12272" w:rsidRDefault="00E12272">
      <w:pPr>
        <w:pStyle w:val="BodyText"/>
        <w:rPr>
          <w:rFonts w:ascii="Tw Cen MT"/>
          <w:sz w:val="38"/>
        </w:rPr>
      </w:pPr>
    </w:p>
    <w:p w:rsidR="00E12272" w:rsidRDefault="003968D8" w:rsidP="00C13529">
      <w:pPr>
        <w:pStyle w:val="Heading2"/>
        <w:spacing w:before="216"/>
        <w:ind w:left="0" w:right="721"/>
        <w:jc w:val="right"/>
        <w:sectPr w:rsidR="00E12272">
          <w:footerReference w:type="default" r:id="rId8"/>
          <w:type w:val="continuous"/>
          <w:pgSz w:w="12240" w:h="15840"/>
          <w:pgMar w:top="720" w:right="760" w:bottom="1160" w:left="440" w:header="720" w:footer="961" w:gutter="0"/>
          <w:pgNumType w:start="1"/>
          <w:cols w:space="720"/>
        </w:sectPr>
      </w:pPr>
      <w:r>
        <w:rPr>
          <w:color w:val="254355"/>
        </w:rPr>
        <w:t>February</w:t>
      </w:r>
      <w:r w:rsidR="00AC3CA8">
        <w:rPr>
          <w:color w:val="254355"/>
        </w:rPr>
        <w:t>, 202</w:t>
      </w:r>
      <w:r>
        <w:rPr>
          <w:color w:val="254355"/>
        </w:rPr>
        <w:t>4</w:t>
      </w:r>
    </w:p>
    <w:p w:rsidR="00E12272" w:rsidRDefault="00E12272">
      <w:pPr>
        <w:pStyle w:val="BodyText"/>
        <w:rPr>
          <w:rFonts w:ascii="Tw Cen MT"/>
          <w:sz w:val="20"/>
        </w:rPr>
      </w:pPr>
    </w:p>
    <w:p w:rsidR="00E12272" w:rsidRDefault="00E12272">
      <w:pPr>
        <w:pStyle w:val="BodyText"/>
        <w:rPr>
          <w:rFonts w:ascii="Tw Cen MT"/>
          <w:sz w:val="20"/>
        </w:rPr>
      </w:pPr>
    </w:p>
    <w:p w:rsidR="00E12272" w:rsidRDefault="00E12272">
      <w:pPr>
        <w:pStyle w:val="BodyText"/>
        <w:spacing w:before="1"/>
        <w:rPr>
          <w:rFonts w:ascii="Tw Cen MT"/>
          <w:sz w:val="29"/>
        </w:rPr>
      </w:pPr>
    </w:p>
    <w:p w:rsidR="00E12272" w:rsidRDefault="009211A4">
      <w:pPr>
        <w:spacing w:before="56"/>
        <w:ind w:left="100"/>
        <w:rPr>
          <w:i/>
        </w:rPr>
      </w:pPr>
      <w:r>
        <w:rPr>
          <w:i/>
          <w:color w:val="0D5571"/>
        </w:rPr>
        <w:t>About This Document</w:t>
      </w:r>
    </w:p>
    <w:p w:rsidR="00E12272" w:rsidRPr="009B6AA6" w:rsidRDefault="009211A4">
      <w:pPr>
        <w:pStyle w:val="BodyText"/>
        <w:spacing w:before="55"/>
        <w:ind w:left="220" w:right="119"/>
        <w:jc w:val="both"/>
      </w:pPr>
      <w:r>
        <w:t xml:space="preserve">In this document, grantees will find the terms and conditions applicable to payments distributed in the form of grants to </w:t>
      </w:r>
      <w:r w:rsidR="00E822BF">
        <w:t xml:space="preserve">organizations </w:t>
      </w:r>
      <w:r>
        <w:t xml:space="preserve">from the </w:t>
      </w:r>
      <w:r w:rsidR="00C13529">
        <w:t>Coronavirus State and Local Fiscal Recovery Funds</w:t>
      </w:r>
      <w:r w:rsidR="00801099">
        <w:t xml:space="preserve"> </w:t>
      </w:r>
      <w:r w:rsidR="00E822BF">
        <w:t>(</w:t>
      </w:r>
      <w:r w:rsidR="00C13529">
        <w:t>“SLFRF”</w:t>
      </w:r>
      <w:r w:rsidR="00E822BF">
        <w:t xml:space="preserve">) </w:t>
      </w:r>
      <w:r w:rsidR="00C13529">
        <w:t xml:space="preserve">Program </w:t>
      </w:r>
      <w:r w:rsidRPr="009B6AA6">
        <w:t xml:space="preserve">established </w:t>
      </w:r>
      <w:r w:rsidR="00E822BF">
        <w:t>within</w:t>
      </w:r>
      <w:r w:rsidRPr="00B90DDB">
        <w:t xml:space="preserve"> th</w:t>
      </w:r>
      <w:r w:rsidR="00C13529">
        <w:t>e American Rescue Plan Act (“ARPA</w:t>
      </w:r>
      <w:r w:rsidRPr="00B90DDB">
        <w:t>”).</w:t>
      </w:r>
    </w:p>
    <w:p w:rsidR="00E12272" w:rsidRPr="009B6AA6" w:rsidRDefault="00E12272">
      <w:pPr>
        <w:pStyle w:val="BodyText"/>
        <w:spacing w:before="3"/>
        <w:rPr>
          <w:sz w:val="16"/>
        </w:rPr>
      </w:pPr>
    </w:p>
    <w:p w:rsidR="00E12272" w:rsidRDefault="009211A4">
      <w:pPr>
        <w:pStyle w:val="BodyText"/>
        <w:spacing w:before="1"/>
        <w:ind w:left="218" w:right="117"/>
        <w:jc w:val="both"/>
      </w:pPr>
      <w:r w:rsidRPr="009B6AA6">
        <w:t xml:space="preserve">These requirements are in addition to those that can be found within the </w:t>
      </w:r>
      <w:r w:rsidR="007C446B" w:rsidRPr="009B6AA6">
        <w:t>g</w:t>
      </w:r>
      <w:r w:rsidRPr="009B6AA6">
        <w:t xml:space="preserve">rant </w:t>
      </w:r>
      <w:r w:rsidR="007C446B" w:rsidRPr="009B6AA6">
        <w:t>m</w:t>
      </w:r>
      <w:r w:rsidRPr="009B6AA6">
        <w:t xml:space="preserve">anagement </w:t>
      </w:r>
      <w:r w:rsidR="007C446B" w:rsidRPr="009B6AA6">
        <w:t>s</w:t>
      </w:r>
      <w:r w:rsidR="00E822BF">
        <w:t xml:space="preserve">ystem </w:t>
      </w:r>
      <w:r w:rsidR="007C446B" w:rsidRPr="009B6AA6">
        <w:t xml:space="preserve">maintained by the </w:t>
      </w:r>
      <w:r w:rsidR="00E822BF">
        <w:t xml:space="preserve">State of </w:t>
      </w:r>
      <w:r w:rsidR="007C446B" w:rsidRPr="009B6AA6">
        <w:t>Mississippi</w:t>
      </w:r>
      <w:r w:rsidRPr="009B6AA6">
        <w:t xml:space="preserve">. Other state and federal requirements and conditions may apply to your grant, including but not limited </w:t>
      </w:r>
      <w:r w:rsidRPr="00B90DDB">
        <w:t>to: 2 CFR Part 200, Uniform</w:t>
      </w:r>
      <w:r w:rsidRPr="009B6AA6">
        <w:t xml:space="preserve"> Administrative Requirements, Cost Principles, and Audit Requirements for Federal Awards</w:t>
      </w:r>
      <w:r w:rsidR="007C446B" w:rsidRPr="009B6AA6">
        <w:t xml:space="preserve"> </w:t>
      </w:r>
      <w:r w:rsidRPr="009B6AA6">
        <w:t>and any applicable documents referenced in the documents listed above.</w:t>
      </w:r>
    </w:p>
    <w:p w:rsidR="00E12272" w:rsidRDefault="009211A4">
      <w:pPr>
        <w:pStyle w:val="BodyText"/>
        <w:spacing w:before="120"/>
        <w:ind w:left="220" w:right="117"/>
        <w:jc w:val="both"/>
      </w:pPr>
      <w:r>
        <w:t>To the extent the terms and conditions of this grant agreement do not address a particular circumstance or</w:t>
      </w:r>
      <w:r>
        <w:rPr>
          <w:spacing w:val="-8"/>
        </w:rPr>
        <w:t xml:space="preserve"> </w:t>
      </w:r>
      <w:r>
        <w:t>are</w:t>
      </w:r>
      <w:r>
        <w:rPr>
          <w:spacing w:val="-10"/>
        </w:rPr>
        <w:t xml:space="preserve"> </w:t>
      </w:r>
      <w:r>
        <w:t>otherwise</w:t>
      </w:r>
      <w:r>
        <w:rPr>
          <w:spacing w:val="-7"/>
        </w:rPr>
        <w:t xml:space="preserve"> </w:t>
      </w:r>
      <w:r>
        <w:t>unclear</w:t>
      </w:r>
      <w:r>
        <w:rPr>
          <w:spacing w:val="-11"/>
        </w:rPr>
        <w:t xml:space="preserve"> </w:t>
      </w:r>
      <w:r>
        <w:t>or</w:t>
      </w:r>
      <w:r>
        <w:rPr>
          <w:spacing w:val="-11"/>
        </w:rPr>
        <w:t xml:space="preserve"> </w:t>
      </w:r>
      <w:r>
        <w:t>ambiguous,</w:t>
      </w:r>
      <w:r>
        <w:rPr>
          <w:spacing w:val="-8"/>
        </w:rPr>
        <w:t xml:space="preserve"> </w:t>
      </w:r>
      <w:r>
        <w:t>such</w:t>
      </w:r>
      <w:r>
        <w:rPr>
          <w:spacing w:val="-9"/>
        </w:rPr>
        <w:t xml:space="preserve"> </w:t>
      </w:r>
      <w:r>
        <w:t>terms</w:t>
      </w:r>
      <w:r>
        <w:rPr>
          <w:spacing w:val="-8"/>
        </w:rPr>
        <w:t xml:space="preserve"> </w:t>
      </w:r>
      <w:r>
        <w:t>and</w:t>
      </w:r>
      <w:r>
        <w:rPr>
          <w:spacing w:val="-9"/>
        </w:rPr>
        <w:t xml:space="preserve"> </w:t>
      </w:r>
      <w:r>
        <w:t>conditions</w:t>
      </w:r>
      <w:r>
        <w:rPr>
          <w:spacing w:val="-8"/>
        </w:rPr>
        <w:t xml:space="preserve"> </w:t>
      </w:r>
      <w:r>
        <w:t>are</w:t>
      </w:r>
      <w:r>
        <w:rPr>
          <w:spacing w:val="-7"/>
        </w:rPr>
        <w:t xml:space="preserve"> </w:t>
      </w:r>
      <w:r>
        <w:t>to</w:t>
      </w:r>
      <w:r>
        <w:rPr>
          <w:spacing w:val="-7"/>
        </w:rPr>
        <w:t xml:space="preserve"> </w:t>
      </w:r>
      <w:r>
        <w:t>be</w:t>
      </w:r>
      <w:r>
        <w:rPr>
          <w:spacing w:val="-7"/>
        </w:rPr>
        <w:t xml:space="preserve"> </w:t>
      </w:r>
      <w:r>
        <w:t>construed</w:t>
      </w:r>
      <w:r>
        <w:rPr>
          <w:spacing w:val="-9"/>
        </w:rPr>
        <w:t xml:space="preserve"> </w:t>
      </w:r>
      <w:r>
        <w:t>consistent</w:t>
      </w:r>
      <w:r>
        <w:rPr>
          <w:spacing w:val="-8"/>
        </w:rPr>
        <w:t xml:space="preserve"> </w:t>
      </w:r>
      <w:r>
        <w:t>with</w:t>
      </w:r>
      <w:r>
        <w:rPr>
          <w:spacing w:val="-8"/>
        </w:rPr>
        <w:t xml:space="preserve"> </w:t>
      </w:r>
      <w:r>
        <w:t>the general</w:t>
      </w:r>
      <w:r>
        <w:rPr>
          <w:spacing w:val="-9"/>
        </w:rPr>
        <w:t xml:space="preserve"> </w:t>
      </w:r>
      <w:r>
        <w:t>objectives,</w:t>
      </w:r>
      <w:r>
        <w:rPr>
          <w:spacing w:val="-10"/>
        </w:rPr>
        <w:t xml:space="preserve"> </w:t>
      </w:r>
      <w:r>
        <w:t>expectations</w:t>
      </w:r>
      <w:r>
        <w:rPr>
          <w:spacing w:val="-8"/>
        </w:rPr>
        <w:t xml:space="preserve"> </w:t>
      </w:r>
      <w:r>
        <w:t>and</w:t>
      </w:r>
      <w:r>
        <w:rPr>
          <w:spacing w:val="-9"/>
        </w:rPr>
        <w:t xml:space="preserve"> </w:t>
      </w:r>
      <w:r>
        <w:t>purposes</w:t>
      </w:r>
      <w:r>
        <w:rPr>
          <w:spacing w:val="-8"/>
        </w:rPr>
        <w:t xml:space="preserve"> </w:t>
      </w:r>
      <w:r>
        <w:t>of</w:t>
      </w:r>
      <w:r>
        <w:rPr>
          <w:spacing w:val="-11"/>
        </w:rPr>
        <w:t xml:space="preserve"> </w:t>
      </w:r>
      <w:r>
        <w:t>this</w:t>
      </w:r>
      <w:r>
        <w:rPr>
          <w:spacing w:val="-8"/>
        </w:rPr>
        <w:t xml:space="preserve"> </w:t>
      </w:r>
      <w:r>
        <w:t>grant</w:t>
      </w:r>
      <w:r>
        <w:rPr>
          <w:spacing w:val="-7"/>
        </w:rPr>
        <w:t xml:space="preserve"> </w:t>
      </w:r>
      <w:r>
        <w:t>agreement</w:t>
      </w:r>
      <w:r>
        <w:rPr>
          <w:spacing w:val="-11"/>
        </w:rPr>
        <w:t xml:space="preserve"> </w:t>
      </w:r>
      <w:r>
        <w:t>and</w:t>
      </w:r>
      <w:r>
        <w:rPr>
          <w:spacing w:val="-9"/>
        </w:rPr>
        <w:t xml:space="preserve"> </w:t>
      </w:r>
      <w:r>
        <w:t>in</w:t>
      </w:r>
      <w:r>
        <w:rPr>
          <w:spacing w:val="-9"/>
        </w:rPr>
        <w:t xml:space="preserve"> </w:t>
      </w:r>
      <w:r>
        <w:t>all</w:t>
      </w:r>
      <w:r>
        <w:rPr>
          <w:spacing w:val="-9"/>
        </w:rPr>
        <w:t xml:space="preserve"> </w:t>
      </w:r>
      <w:r>
        <w:t>cases,</w:t>
      </w:r>
      <w:r>
        <w:rPr>
          <w:spacing w:val="-7"/>
        </w:rPr>
        <w:t xml:space="preserve"> </w:t>
      </w:r>
      <w:r>
        <w:t>according</w:t>
      </w:r>
      <w:r>
        <w:rPr>
          <w:spacing w:val="-9"/>
        </w:rPr>
        <w:t xml:space="preserve"> </w:t>
      </w:r>
      <w:r>
        <w:t>to</w:t>
      </w:r>
      <w:r>
        <w:rPr>
          <w:spacing w:val="-7"/>
        </w:rPr>
        <w:t xml:space="preserve"> </w:t>
      </w:r>
      <w:r>
        <w:t>its</w:t>
      </w:r>
      <w:r>
        <w:rPr>
          <w:spacing w:val="-8"/>
        </w:rPr>
        <w:t xml:space="preserve"> </w:t>
      </w:r>
      <w:r>
        <w:t>fair meaning. The parties acknowledge that each party and its counsel have reviewed this grant agreement and</w:t>
      </w:r>
      <w:r>
        <w:rPr>
          <w:spacing w:val="-4"/>
        </w:rPr>
        <w:t xml:space="preserve"> </w:t>
      </w:r>
      <w:r>
        <w:t>that</w:t>
      </w:r>
      <w:r>
        <w:rPr>
          <w:spacing w:val="-3"/>
        </w:rPr>
        <w:t xml:space="preserve"> </w:t>
      </w:r>
      <w:r>
        <w:t>any</w:t>
      </w:r>
      <w:r>
        <w:rPr>
          <w:spacing w:val="-3"/>
        </w:rPr>
        <w:t xml:space="preserve"> </w:t>
      </w:r>
      <w:r>
        <w:t>rule</w:t>
      </w:r>
      <w:r>
        <w:rPr>
          <w:spacing w:val="-6"/>
        </w:rPr>
        <w:t xml:space="preserve"> </w:t>
      </w:r>
      <w:r>
        <w:t>of</w:t>
      </w:r>
      <w:r>
        <w:rPr>
          <w:spacing w:val="-3"/>
        </w:rPr>
        <w:t xml:space="preserve"> </w:t>
      </w:r>
      <w:r>
        <w:t>construction</w:t>
      </w:r>
      <w:r>
        <w:rPr>
          <w:spacing w:val="-4"/>
        </w:rPr>
        <w:t xml:space="preserve"> </w:t>
      </w:r>
      <w:r>
        <w:t>to</w:t>
      </w:r>
      <w:r>
        <w:rPr>
          <w:spacing w:val="-2"/>
        </w:rPr>
        <w:t xml:space="preserve"> </w:t>
      </w:r>
      <w:r>
        <w:t>the</w:t>
      </w:r>
      <w:r>
        <w:rPr>
          <w:spacing w:val="-6"/>
        </w:rPr>
        <w:t xml:space="preserve"> </w:t>
      </w:r>
      <w:r>
        <w:t>effect</w:t>
      </w:r>
      <w:r>
        <w:rPr>
          <w:spacing w:val="-3"/>
        </w:rPr>
        <w:t xml:space="preserve"> </w:t>
      </w:r>
      <w:r>
        <w:t>that</w:t>
      </w:r>
      <w:r>
        <w:rPr>
          <w:spacing w:val="-3"/>
        </w:rPr>
        <w:t xml:space="preserve"> </w:t>
      </w:r>
      <w:r>
        <w:t>any</w:t>
      </w:r>
      <w:r>
        <w:rPr>
          <w:spacing w:val="-3"/>
        </w:rPr>
        <w:t xml:space="preserve"> </w:t>
      </w:r>
      <w:r>
        <w:t>ambiguities</w:t>
      </w:r>
      <w:r>
        <w:rPr>
          <w:spacing w:val="-1"/>
        </w:rPr>
        <w:t xml:space="preserve"> </w:t>
      </w:r>
      <w:r>
        <w:t>are</w:t>
      </w:r>
      <w:r>
        <w:rPr>
          <w:spacing w:val="-5"/>
        </w:rPr>
        <w:t xml:space="preserve"> </w:t>
      </w:r>
      <w:r>
        <w:t>to</w:t>
      </w:r>
      <w:r>
        <w:rPr>
          <w:spacing w:val="-2"/>
        </w:rPr>
        <w:t xml:space="preserve"> </w:t>
      </w:r>
      <w:r>
        <w:t>be</w:t>
      </w:r>
      <w:r>
        <w:rPr>
          <w:spacing w:val="-3"/>
        </w:rPr>
        <w:t xml:space="preserve"> </w:t>
      </w:r>
      <w:r>
        <w:t>resolved</w:t>
      </w:r>
      <w:r>
        <w:rPr>
          <w:spacing w:val="-4"/>
        </w:rPr>
        <w:t xml:space="preserve"> </w:t>
      </w:r>
      <w:r>
        <w:t>against</w:t>
      </w:r>
      <w:r>
        <w:rPr>
          <w:spacing w:val="-3"/>
        </w:rPr>
        <w:t xml:space="preserve"> </w:t>
      </w:r>
      <w:r>
        <w:t>the</w:t>
      </w:r>
      <w:r>
        <w:rPr>
          <w:spacing w:val="-6"/>
        </w:rPr>
        <w:t xml:space="preserve"> </w:t>
      </w:r>
      <w:r>
        <w:t>drafting party shall not be employed in the interpretation of this grant agreement. Any vague, ambiguous or conflicting</w:t>
      </w:r>
      <w:r>
        <w:rPr>
          <w:spacing w:val="-7"/>
        </w:rPr>
        <w:t xml:space="preserve"> </w:t>
      </w:r>
      <w:r>
        <w:t>terms</w:t>
      </w:r>
      <w:r>
        <w:rPr>
          <w:spacing w:val="-6"/>
        </w:rPr>
        <w:t xml:space="preserve"> </w:t>
      </w:r>
      <w:r>
        <w:t>shall</w:t>
      </w:r>
      <w:r>
        <w:rPr>
          <w:spacing w:val="-6"/>
        </w:rPr>
        <w:t xml:space="preserve"> </w:t>
      </w:r>
      <w:r>
        <w:t>be</w:t>
      </w:r>
      <w:r>
        <w:rPr>
          <w:spacing w:val="-5"/>
        </w:rPr>
        <w:t xml:space="preserve"> </w:t>
      </w:r>
      <w:r>
        <w:t>interpreted</w:t>
      </w:r>
      <w:r>
        <w:rPr>
          <w:spacing w:val="-6"/>
        </w:rPr>
        <w:t xml:space="preserve"> </w:t>
      </w:r>
      <w:r>
        <w:t>and</w:t>
      </w:r>
      <w:r>
        <w:rPr>
          <w:spacing w:val="-6"/>
        </w:rPr>
        <w:t xml:space="preserve"> </w:t>
      </w:r>
      <w:r>
        <w:t>construed</w:t>
      </w:r>
      <w:r>
        <w:rPr>
          <w:spacing w:val="-6"/>
        </w:rPr>
        <w:t xml:space="preserve"> </w:t>
      </w:r>
      <w:r>
        <w:t>in</w:t>
      </w:r>
      <w:r>
        <w:rPr>
          <w:spacing w:val="-9"/>
        </w:rPr>
        <w:t xml:space="preserve"> </w:t>
      </w:r>
      <w:r>
        <w:t>such</w:t>
      </w:r>
      <w:r>
        <w:rPr>
          <w:spacing w:val="-7"/>
        </w:rPr>
        <w:t xml:space="preserve"> </w:t>
      </w:r>
      <w:r>
        <w:t>a</w:t>
      </w:r>
      <w:r>
        <w:rPr>
          <w:spacing w:val="-6"/>
        </w:rPr>
        <w:t xml:space="preserve"> </w:t>
      </w:r>
      <w:r>
        <w:t>manner</w:t>
      </w:r>
      <w:r>
        <w:rPr>
          <w:spacing w:val="-8"/>
        </w:rPr>
        <w:t xml:space="preserve"> </w:t>
      </w:r>
      <w:r>
        <w:t>as</w:t>
      </w:r>
      <w:r>
        <w:rPr>
          <w:spacing w:val="-6"/>
        </w:rPr>
        <w:t xml:space="preserve"> </w:t>
      </w:r>
      <w:r>
        <w:t>to</w:t>
      </w:r>
      <w:r>
        <w:rPr>
          <w:spacing w:val="-4"/>
        </w:rPr>
        <w:t xml:space="preserve"> </w:t>
      </w:r>
      <w:r>
        <w:t>accomplish</w:t>
      </w:r>
      <w:r>
        <w:rPr>
          <w:spacing w:val="-6"/>
        </w:rPr>
        <w:t xml:space="preserve"> </w:t>
      </w:r>
      <w:r>
        <w:t>the</w:t>
      </w:r>
      <w:r>
        <w:rPr>
          <w:spacing w:val="-6"/>
        </w:rPr>
        <w:t xml:space="preserve"> </w:t>
      </w:r>
      <w:r>
        <w:t>purpose</w:t>
      </w:r>
      <w:r>
        <w:rPr>
          <w:spacing w:val="-7"/>
        </w:rPr>
        <w:t xml:space="preserve"> </w:t>
      </w:r>
      <w:r>
        <w:t>of</w:t>
      </w:r>
      <w:r>
        <w:rPr>
          <w:spacing w:val="-8"/>
        </w:rPr>
        <w:t xml:space="preserve"> </w:t>
      </w:r>
      <w:r>
        <w:t>the grant</w:t>
      </w:r>
      <w:r>
        <w:rPr>
          <w:spacing w:val="-10"/>
        </w:rPr>
        <w:t xml:space="preserve"> </w:t>
      </w:r>
      <w:r>
        <w:t>agreement.</w:t>
      </w:r>
    </w:p>
    <w:p w:rsidR="00E12272" w:rsidRDefault="00E12272">
      <w:pPr>
        <w:jc w:val="both"/>
        <w:sectPr w:rsidR="00E12272" w:rsidSect="007E675D">
          <w:pgSz w:w="12240" w:h="15840"/>
          <w:pgMar w:top="1440" w:right="1440" w:bottom="1440" w:left="1440" w:header="0" w:footer="965" w:gutter="0"/>
          <w:cols w:space="720"/>
        </w:sectPr>
      </w:pPr>
    </w:p>
    <w:p w:rsidR="00E12272" w:rsidRDefault="00E12272">
      <w:pPr>
        <w:pStyle w:val="BodyText"/>
        <w:rPr>
          <w:sz w:val="20"/>
        </w:rPr>
      </w:pPr>
    </w:p>
    <w:p w:rsidR="00E12272" w:rsidRDefault="009211A4">
      <w:pPr>
        <w:pStyle w:val="Heading1"/>
        <w:spacing w:before="207"/>
        <w:ind w:firstLine="0"/>
      </w:pPr>
      <w:r>
        <w:rPr>
          <w:color w:val="1381AB"/>
        </w:rPr>
        <w:t>Table of Contents</w:t>
      </w:r>
    </w:p>
    <w:p w:rsidR="00E12272" w:rsidRDefault="00E12272">
      <w:pPr>
        <w:sectPr w:rsidR="00E12272">
          <w:pgSz w:w="12240" w:h="15840"/>
          <w:pgMar w:top="1500" w:right="1060" w:bottom="1589" w:left="1340" w:header="0" w:footer="961" w:gutter="0"/>
          <w:cols w:space="720"/>
        </w:sectPr>
      </w:pPr>
    </w:p>
    <w:sdt>
      <w:sdtPr>
        <w:id w:val="-677496788"/>
        <w:docPartObj>
          <w:docPartGallery w:val="Table of Contents"/>
          <w:docPartUnique/>
        </w:docPartObj>
      </w:sdtPr>
      <w:sdtEndPr/>
      <w:sdtContent>
        <w:p w:rsidR="00E12272" w:rsidRDefault="009211A4">
          <w:pPr>
            <w:pStyle w:val="TOC3"/>
            <w:tabs>
              <w:tab w:val="left" w:leader="dot" w:pos="9341"/>
            </w:tabs>
            <w:spacing w:before="22" w:line="267" w:lineRule="exact"/>
            <w:ind w:left="321" w:firstLine="0"/>
          </w:pPr>
          <w:r>
            <w:t>About</w:t>
          </w:r>
          <w:r>
            <w:rPr>
              <w:spacing w:val="-1"/>
            </w:rPr>
            <w:t xml:space="preserve"> </w:t>
          </w:r>
          <w:r>
            <w:t>This</w:t>
          </w:r>
          <w:r>
            <w:rPr>
              <w:spacing w:val="-3"/>
            </w:rPr>
            <w:t xml:space="preserve"> </w:t>
          </w:r>
          <w:r>
            <w:t>Document</w:t>
          </w:r>
          <w:r>
            <w:tab/>
            <w:t>2</w:t>
          </w:r>
        </w:p>
        <w:p w:rsidR="00E12272" w:rsidRDefault="00232C4E" w:rsidP="00952E21">
          <w:pPr>
            <w:pStyle w:val="TOC2"/>
            <w:numPr>
              <w:ilvl w:val="0"/>
              <w:numId w:val="13"/>
            </w:numPr>
            <w:tabs>
              <w:tab w:val="left" w:pos="439"/>
              <w:tab w:val="left" w:pos="540"/>
              <w:tab w:val="left" w:leader="dot" w:pos="9540"/>
            </w:tabs>
            <w:ind w:right="14" w:hanging="439"/>
          </w:pPr>
          <w:hyperlink w:anchor="_TOC_250007" w:history="1">
            <w:r w:rsidR="009211A4">
              <w:t>Grant Agreement Requirements</w:t>
            </w:r>
            <w:r w:rsidR="009211A4">
              <w:rPr>
                <w:spacing w:val="-6"/>
              </w:rPr>
              <w:t xml:space="preserve"> </w:t>
            </w:r>
            <w:r w:rsidR="009211A4">
              <w:t>and</w:t>
            </w:r>
            <w:r w:rsidR="009211A4">
              <w:rPr>
                <w:spacing w:val="-3"/>
              </w:rPr>
              <w:t xml:space="preserve"> </w:t>
            </w:r>
            <w:r w:rsidR="009211A4">
              <w:t>Conditions</w:t>
            </w:r>
            <w:r w:rsidR="009211A4">
              <w:tab/>
              <w:t>5</w:t>
            </w:r>
          </w:hyperlink>
        </w:p>
        <w:p w:rsidR="00E12272" w:rsidRDefault="009211A4">
          <w:pPr>
            <w:pStyle w:val="TOC3"/>
            <w:numPr>
              <w:ilvl w:val="1"/>
              <w:numId w:val="13"/>
            </w:numPr>
            <w:tabs>
              <w:tab w:val="left" w:pos="981"/>
              <w:tab w:val="left" w:pos="982"/>
              <w:tab w:val="left" w:leader="dot" w:pos="9341"/>
            </w:tabs>
            <w:spacing w:before="125"/>
          </w:pPr>
          <w:r>
            <w:t>Applicability of Grant Agreement</w:t>
          </w:r>
          <w:r>
            <w:rPr>
              <w:spacing w:val="-7"/>
            </w:rPr>
            <w:t xml:space="preserve"> </w:t>
          </w:r>
          <w:r>
            <w:t>and</w:t>
          </w:r>
          <w:r>
            <w:rPr>
              <w:spacing w:val="-4"/>
            </w:rPr>
            <w:t xml:space="preserve"> </w:t>
          </w:r>
          <w:r>
            <w:t>Provisions</w:t>
          </w:r>
          <w:r>
            <w:tab/>
            <w:t>5</w:t>
          </w:r>
        </w:p>
        <w:p w:rsidR="00E12272" w:rsidRDefault="009211A4">
          <w:pPr>
            <w:pStyle w:val="TOC3"/>
            <w:numPr>
              <w:ilvl w:val="1"/>
              <w:numId w:val="13"/>
            </w:numPr>
            <w:tabs>
              <w:tab w:val="left" w:pos="981"/>
              <w:tab w:val="left" w:pos="982"/>
              <w:tab w:val="left" w:leader="dot" w:pos="9341"/>
            </w:tabs>
          </w:pPr>
          <w:r>
            <w:t>Legal Authority</w:t>
          </w:r>
          <w:r>
            <w:rPr>
              <w:spacing w:val="-3"/>
            </w:rPr>
            <w:t xml:space="preserve"> </w:t>
          </w:r>
          <w:r>
            <w:t>to</w:t>
          </w:r>
          <w:r>
            <w:rPr>
              <w:spacing w:val="1"/>
            </w:rPr>
            <w:t xml:space="preserve"> </w:t>
          </w:r>
          <w:r>
            <w:t>Apply</w:t>
          </w:r>
          <w:r>
            <w:tab/>
            <w:t>5</w:t>
          </w:r>
        </w:p>
        <w:p w:rsidR="00E12272" w:rsidRDefault="009211A4">
          <w:pPr>
            <w:pStyle w:val="TOC3"/>
            <w:numPr>
              <w:ilvl w:val="1"/>
              <w:numId w:val="13"/>
            </w:numPr>
            <w:tabs>
              <w:tab w:val="left" w:pos="981"/>
              <w:tab w:val="left" w:pos="982"/>
              <w:tab w:val="left" w:leader="dot" w:pos="9341"/>
            </w:tabs>
          </w:pPr>
          <w:r>
            <w:t>Grant</w:t>
          </w:r>
          <w:r>
            <w:rPr>
              <w:spacing w:val="-1"/>
            </w:rPr>
            <w:t xml:space="preserve"> </w:t>
          </w:r>
          <w:r>
            <w:t>Acceptance</w:t>
          </w:r>
          <w:r>
            <w:tab/>
            <w:t>5</w:t>
          </w:r>
        </w:p>
        <w:p w:rsidR="00E12272" w:rsidRDefault="009211A4">
          <w:pPr>
            <w:pStyle w:val="TOC3"/>
            <w:numPr>
              <w:ilvl w:val="1"/>
              <w:numId w:val="13"/>
            </w:numPr>
            <w:tabs>
              <w:tab w:val="left" w:pos="981"/>
              <w:tab w:val="left" w:pos="982"/>
              <w:tab w:val="left" w:leader="dot" w:pos="9341"/>
            </w:tabs>
            <w:spacing w:line="267" w:lineRule="exact"/>
          </w:pPr>
          <w:r>
            <w:t>Project</w:t>
          </w:r>
          <w:r>
            <w:rPr>
              <w:spacing w:val="-2"/>
            </w:rPr>
            <w:t xml:space="preserve"> </w:t>
          </w:r>
          <w:r>
            <w:t>Period</w:t>
          </w:r>
          <w:r>
            <w:tab/>
            <w:t>5</w:t>
          </w:r>
        </w:p>
        <w:p w:rsidR="00E12272" w:rsidRDefault="009211A4">
          <w:pPr>
            <w:pStyle w:val="TOC3"/>
            <w:numPr>
              <w:ilvl w:val="1"/>
              <w:numId w:val="13"/>
            </w:numPr>
            <w:tabs>
              <w:tab w:val="left" w:pos="981"/>
              <w:tab w:val="left" w:pos="982"/>
              <w:tab w:val="left" w:leader="dot" w:pos="9341"/>
            </w:tabs>
            <w:spacing w:line="267" w:lineRule="exact"/>
          </w:pPr>
          <w:r>
            <w:t>General</w:t>
          </w:r>
          <w:r>
            <w:rPr>
              <w:spacing w:val="-3"/>
            </w:rPr>
            <w:t xml:space="preserve"> </w:t>
          </w:r>
          <w:r>
            <w:t>Responsibility</w:t>
          </w:r>
          <w:r>
            <w:tab/>
            <w:t>5</w:t>
          </w:r>
        </w:p>
        <w:p w:rsidR="00E12272" w:rsidRDefault="009211A4">
          <w:pPr>
            <w:pStyle w:val="TOC3"/>
            <w:numPr>
              <w:ilvl w:val="1"/>
              <w:numId w:val="13"/>
            </w:numPr>
            <w:tabs>
              <w:tab w:val="left" w:pos="981"/>
              <w:tab w:val="left" w:pos="982"/>
              <w:tab w:val="left" w:leader="dot" w:pos="9341"/>
            </w:tabs>
          </w:pPr>
          <w:r>
            <w:t>Amendments and Changes to the</w:t>
          </w:r>
          <w:r>
            <w:rPr>
              <w:spacing w:val="-8"/>
            </w:rPr>
            <w:t xml:space="preserve"> </w:t>
          </w:r>
          <w:r>
            <w:t>Grant</w:t>
          </w:r>
          <w:r>
            <w:rPr>
              <w:spacing w:val="-4"/>
            </w:rPr>
            <w:t xml:space="preserve"> </w:t>
          </w:r>
          <w:r>
            <w:t>Agreement</w:t>
          </w:r>
          <w:r>
            <w:tab/>
            <w:t>6</w:t>
          </w:r>
        </w:p>
        <w:p w:rsidR="00E12272" w:rsidRDefault="0042537A" w:rsidP="0042537A">
          <w:pPr>
            <w:pStyle w:val="TOC3"/>
            <w:numPr>
              <w:ilvl w:val="1"/>
              <w:numId w:val="13"/>
            </w:numPr>
            <w:tabs>
              <w:tab w:val="left" w:pos="981"/>
              <w:tab w:val="left" w:pos="982"/>
              <w:tab w:val="left" w:leader="dot" w:pos="9341"/>
            </w:tabs>
          </w:pPr>
          <w:r>
            <w:tab/>
          </w:r>
          <w:r w:rsidR="009211A4">
            <w:t xml:space="preserve">Public </w:t>
          </w:r>
          <w:r w:rsidR="00AC60C1">
            <w:t>Records</w:t>
          </w:r>
          <w:r w:rsidR="009211A4">
            <w:tab/>
          </w:r>
          <w:r w:rsidR="000061FC">
            <w:t>6</w:t>
          </w:r>
        </w:p>
        <w:p w:rsidR="00E12272" w:rsidRDefault="009211A4">
          <w:pPr>
            <w:pStyle w:val="TOC3"/>
            <w:numPr>
              <w:ilvl w:val="1"/>
              <w:numId w:val="13"/>
            </w:numPr>
            <w:tabs>
              <w:tab w:val="left" w:pos="981"/>
              <w:tab w:val="left" w:pos="982"/>
              <w:tab w:val="left" w:leader="dot" w:pos="9341"/>
            </w:tabs>
          </w:pPr>
          <w:r>
            <w:t>Remedies</w:t>
          </w:r>
          <w:r>
            <w:rPr>
              <w:spacing w:val="-2"/>
            </w:rPr>
            <w:t xml:space="preserve"> </w:t>
          </w:r>
          <w:r>
            <w:t>for</w:t>
          </w:r>
          <w:r>
            <w:rPr>
              <w:spacing w:val="-2"/>
            </w:rPr>
            <w:t xml:space="preserve"> </w:t>
          </w:r>
          <w:r>
            <w:t>Non-Compliance</w:t>
          </w:r>
          <w:r>
            <w:tab/>
            <w:t>7</w:t>
          </w:r>
        </w:p>
        <w:p w:rsidR="00E12272" w:rsidRDefault="009211A4">
          <w:pPr>
            <w:pStyle w:val="TOC3"/>
            <w:numPr>
              <w:ilvl w:val="1"/>
              <w:numId w:val="13"/>
            </w:numPr>
            <w:tabs>
              <w:tab w:val="left" w:pos="981"/>
              <w:tab w:val="left" w:pos="982"/>
              <w:tab w:val="left" w:leader="dot" w:pos="9341"/>
            </w:tabs>
          </w:pPr>
          <w:r>
            <w:t>False Statements</w:t>
          </w:r>
          <w:r>
            <w:rPr>
              <w:spacing w:val="-4"/>
            </w:rPr>
            <w:t xml:space="preserve"> </w:t>
          </w:r>
          <w:r>
            <w:t>by</w:t>
          </w:r>
          <w:r>
            <w:rPr>
              <w:spacing w:val="-2"/>
            </w:rPr>
            <w:t xml:space="preserve"> </w:t>
          </w:r>
          <w:r>
            <w:t>Grantee</w:t>
          </w:r>
          <w:r>
            <w:tab/>
          </w:r>
          <w:r w:rsidR="000061FC">
            <w:t>7</w:t>
          </w:r>
        </w:p>
        <w:p w:rsidR="00E12272" w:rsidRDefault="009211A4">
          <w:pPr>
            <w:pStyle w:val="TOC3"/>
            <w:numPr>
              <w:ilvl w:val="1"/>
              <w:numId w:val="13"/>
            </w:numPr>
            <w:tabs>
              <w:tab w:val="left" w:pos="981"/>
              <w:tab w:val="left" w:pos="982"/>
              <w:tab w:val="left" w:leader="dot" w:pos="9341"/>
            </w:tabs>
          </w:pPr>
          <w:r>
            <w:t>Conflict of</w:t>
          </w:r>
          <w:r>
            <w:rPr>
              <w:spacing w:val="-6"/>
            </w:rPr>
            <w:t xml:space="preserve"> </w:t>
          </w:r>
          <w:r>
            <w:t>Interest</w:t>
          </w:r>
          <w:r>
            <w:rPr>
              <w:spacing w:val="-2"/>
            </w:rPr>
            <w:t xml:space="preserve"> </w:t>
          </w:r>
          <w:r>
            <w:t>Safeguards</w:t>
          </w:r>
          <w:r>
            <w:tab/>
            <w:t>8</w:t>
          </w:r>
        </w:p>
        <w:p w:rsidR="00E12272" w:rsidRDefault="009211A4">
          <w:pPr>
            <w:pStyle w:val="TOC3"/>
            <w:numPr>
              <w:ilvl w:val="1"/>
              <w:numId w:val="13"/>
            </w:numPr>
            <w:tabs>
              <w:tab w:val="left" w:pos="981"/>
              <w:tab w:val="left" w:pos="982"/>
              <w:tab w:val="left" w:leader="dot" w:pos="9341"/>
            </w:tabs>
          </w:pPr>
          <w:r>
            <w:t>Fraud, Waste,</w:t>
          </w:r>
          <w:r>
            <w:rPr>
              <w:spacing w:val="-1"/>
            </w:rPr>
            <w:t xml:space="preserve"> </w:t>
          </w:r>
          <w:r>
            <w:t>and</w:t>
          </w:r>
          <w:r>
            <w:rPr>
              <w:spacing w:val="-3"/>
            </w:rPr>
            <w:t xml:space="preserve"> </w:t>
          </w:r>
          <w:r>
            <w:t>Abuse</w:t>
          </w:r>
          <w:r>
            <w:tab/>
            <w:t>8</w:t>
          </w:r>
        </w:p>
        <w:p w:rsidR="00E12272" w:rsidRDefault="009211A4">
          <w:pPr>
            <w:pStyle w:val="TOC3"/>
            <w:numPr>
              <w:ilvl w:val="1"/>
              <w:numId w:val="13"/>
            </w:numPr>
            <w:tabs>
              <w:tab w:val="left" w:pos="981"/>
              <w:tab w:val="left" w:pos="982"/>
              <w:tab w:val="left" w:leader="dot" w:pos="9341"/>
            </w:tabs>
            <w:spacing w:line="267" w:lineRule="exact"/>
          </w:pPr>
          <w:r>
            <w:t>Termination of</w:t>
          </w:r>
          <w:r>
            <w:rPr>
              <w:spacing w:val="-7"/>
            </w:rPr>
            <w:t xml:space="preserve"> </w:t>
          </w:r>
          <w:r>
            <w:t>the</w:t>
          </w:r>
          <w:r>
            <w:rPr>
              <w:spacing w:val="-1"/>
            </w:rPr>
            <w:t xml:space="preserve"> </w:t>
          </w:r>
          <w:r>
            <w:t>Agreement</w:t>
          </w:r>
          <w:r>
            <w:tab/>
          </w:r>
          <w:r w:rsidR="000061FC">
            <w:t>8</w:t>
          </w:r>
        </w:p>
        <w:p w:rsidR="00E12272" w:rsidRDefault="00AC60C1">
          <w:pPr>
            <w:pStyle w:val="TOC3"/>
            <w:numPr>
              <w:ilvl w:val="1"/>
              <w:numId w:val="13"/>
            </w:numPr>
            <w:tabs>
              <w:tab w:val="left" w:pos="981"/>
              <w:tab w:val="left" w:pos="982"/>
              <w:tab w:val="left" w:leader="dot" w:pos="9341"/>
            </w:tabs>
            <w:spacing w:line="267" w:lineRule="exact"/>
          </w:pPr>
          <w:r>
            <w:t>Indemnification</w:t>
          </w:r>
          <w:r w:rsidR="009211A4">
            <w:tab/>
            <w:t>9</w:t>
          </w:r>
        </w:p>
        <w:p w:rsidR="00E12272" w:rsidRDefault="00AC60C1">
          <w:pPr>
            <w:pStyle w:val="TOC3"/>
            <w:numPr>
              <w:ilvl w:val="1"/>
              <w:numId w:val="13"/>
            </w:numPr>
            <w:tabs>
              <w:tab w:val="left" w:pos="981"/>
              <w:tab w:val="left" w:pos="982"/>
              <w:tab w:val="left" w:leader="dot" w:pos="9229"/>
            </w:tabs>
            <w:spacing w:before="1"/>
          </w:pPr>
          <w:r>
            <w:t>Applicable Law</w:t>
          </w:r>
          <w:r w:rsidR="000061FC">
            <w:t>…..</w:t>
          </w:r>
          <w:r w:rsidR="000061FC">
            <w:tab/>
            <w:t>. 9</w:t>
          </w:r>
        </w:p>
        <w:p w:rsidR="00E12272" w:rsidRDefault="009211A4">
          <w:pPr>
            <w:pStyle w:val="TOC3"/>
            <w:numPr>
              <w:ilvl w:val="1"/>
              <w:numId w:val="13"/>
            </w:numPr>
            <w:tabs>
              <w:tab w:val="left" w:pos="981"/>
              <w:tab w:val="left" w:pos="982"/>
              <w:tab w:val="left" w:leader="dot" w:pos="9229"/>
            </w:tabs>
          </w:pPr>
          <w:r>
            <w:t>Liability</w:t>
          </w:r>
          <w:r>
            <w:rPr>
              <w:spacing w:val="-1"/>
            </w:rPr>
            <w:t xml:space="preserve"> </w:t>
          </w:r>
          <w:r>
            <w:t>for</w:t>
          </w:r>
          <w:r>
            <w:rPr>
              <w:spacing w:val="-3"/>
            </w:rPr>
            <w:t xml:space="preserve"> </w:t>
          </w:r>
          <w:r>
            <w:t>Taxes</w:t>
          </w:r>
          <w:r w:rsidR="000061FC">
            <w:t>…………..</w:t>
          </w:r>
          <w:r>
            <w:tab/>
          </w:r>
          <w:r w:rsidR="000061FC">
            <w:t xml:space="preserve">  9</w:t>
          </w:r>
        </w:p>
        <w:p w:rsidR="00E12272" w:rsidRDefault="009211A4">
          <w:pPr>
            <w:pStyle w:val="TOC3"/>
            <w:numPr>
              <w:ilvl w:val="1"/>
              <w:numId w:val="13"/>
            </w:numPr>
            <w:tabs>
              <w:tab w:val="left" w:pos="981"/>
              <w:tab w:val="left" w:pos="982"/>
              <w:tab w:val="left" w:leader="dot" w:pos="9229"/>
            </w:tabs>
          </w:pPr>
          <w:r>
            <w:t>System for Award Management</w:t>
          </w:r>
          <w:r>
            <w:rPr>
              <w:spacing w:val="-8"/>
            </w:rPr>
            <w:t xml:space="preserve"> </w:t>
          </w:r>
          <w:r>
            <w:t>(SAM)</w:t>
          </w:r>
          <w:r>
            <w:rPr>
              <w:spacing w:val="-4"/>
            </w:rPr>
            <w:t xml:space="preserve"> </w:t>
          </w:r>
          <w:r w:rsidR="000061FC">
            <w:t>Requirements……….</w:t>
          </w:r>
          <w:r w:rsidR="000061FC">
            <w:tab/>
            <w:t xml:space="preserve">  9</w:t>
          </w:r>
        </w:p>
        <w:p w:rsidR="00E12272" w:rsidRDefault="009211A4">
          <w:pPr>
            <w:pStyle w:val="TOC3"/>
            <w:numPr>
              <w:ilvl w:val="1"/>
              <w:numId w:val="13"/>
            </w:numPr>
            <w:tabs>
              <w:tab w:val="left" w:pos="981"/>
              <w:tab w:val="left" w:pos="982"/>
              <w:tab w:val="left" w:leader="dot" w:pos="9229"/>
            </w:tabs>
          </w:pPr>
          <w:r>
            <w:t>No Obligation by</w:t>
          </w:r>
          <w:r>
            <w:rPr>
              <w:spacing w:val="-1"/>
            </w:rPr>
            <w:t xml:space="preserve"> </w:t>
          </w:r>
          <w:r>
            <w:t>Federal</w:t>
          </w:r>
          <w:r>
            <w:rPr>
              <w:spacing w:val="-2"/>
            </w:rPr>
            <w:t xml:space="preserve"> </w:t>
          </w:r>
          <w:r>
            <w:t>Government</w:t>
          </w:r>
          <w:r>
            <w:tab/>
            <w:t>1</w:t>
          </w:r>
          <w:r w:rsidR="005C36F2">
            <w:t>0</w:t>
          </w:r>
        </w:p>
        <w:p w:rsidR="00E12272" w:rsidRDefault="009211A4">
          <w:pPr>
            <w:pStyle w:val="TOC3"/>
            <w:numPr>
              <w:ilvl w:val="1"/>
              <w:numId w:val="13"/>
            </w:numPr>
            <w:tabs>
              <w:tab w:val="left" w:pos="981"/>
              <w:tab w:val="left" w:pos="982"/>
              <w:tab w:val="left" w:leader="dot" w:pos="9229"/>
            </w:tabs>
          </w:pPr>
          <w:r>
            <w:t>Notice</w:t>
          </w:r>
          <w:r>
            <w:tab/>
            <w:t>1</w:t>
          </w:r>
          <w:r w:rsidR="000061FC">
            <w:t>0</w:t>
          </w:r>
        </w:p>
        <w:p w:rsidR="00E12272" w:rsidRDefault="009211A4">
          <w:pPr>
            <w:pStyle w:val="TOC3"/>
            <w:numPr>
              <w:ilvl w:val="1"/>
              <w:numId w:val="13"/>
            </w:numPr>
            <w:tabs>
              <w:tab w:val="left" w:pos="981"/>
              <w:tab w:val="left" w:pos="982"/>
              <w:tab w:val="left" w:leader="dot" w:pos="9229"/>
            </w:tabs>
          </w:pPr>
          <w:r>
            <w:t>Force</w:t>
          </w:r>
          <w:r>
            <w:rPr>
              <w:spacing w:val="-2"/>
            </w:rPr>
            <w:t xml:space="preserve"> </w:t>
          </w:r>
          <w:r>
            <w:t>Majeure</w:t>
          </w:r>
          <w:r>
            <w:tab/>
            <w:t>1</w:t>
          </w:r>
          <w:r w:rsidR="000061FC">
            <w:t>0</w:t>
          </w:r>
        </w:p>
        <w:p w:rsidR="00E12272" w:rsidRDefault="009211A4">
          <w:pPr>
            <w:pStyle w:val="TOC3"/>
            <w:numPr>
              <w:ilvl w:val="1"/>
              <w:numId w:val="13"/>
            </w:numPr>
            <w:tabs>
              <w:tab w:val="left" w:pos="981"/>
              <w:tab w:val="left" w:pos="982"/>
              <w:tab w:val="left" w:leader="dot" w:pos="9229"/>
            </w:tabs>
            <w:spacing w:line="267" w:lineRule="exact"/>
          </w:pPr>
          <w:r>
            <w:t>Severability</w:t>
          </w:r>
          <w:r>
            <w:tab/>
            <w:t>1</w:t>
          </w:r>
          <w:r w:rsidR="000061FC">
            <w:t>0</w:t>
          </w:r>
        </w:p>
        <w:p w:rsidR="00E12272" w:rsidRDefault="009211A4">
          <w:pPr>
            <w:pStyle w:val="TOC3"/>
            <w:numPr>
              <w:ilvl w:val="1"/>
              <w:numId w:val="13"/>
            </w:numPr>
            <w:tabs>
              <w:tab w:val="left" w:pos="981"/>
              <w:tab w:val="left" w:pos="982"/>
              <w:tab w:val="left" w:leader="dot" w:pos="9229"/>
            </w:tabs>
          </w:pPr>
          <w:r>
            <w:t>E-Verify</w:t>
          </w:r>
          <w:r>
            <w:tab/>
            <w:t>1</w:t>
          </w:r>
          <w:r w:rsidR="000061FC">
            <w:t>0</w:t>
          </w:r>
        </w:p>
        <w:p w:rsidR="00E12272" w:rsidRDefault="009211A4">
          <w:pPr>
            <w:pStyle w:val="TOC3"/>
            <w:numPr>
              <w:ilvl w:val="1"/>
              <w:numId w:val="13"/>
            </w:numPr>
            <w:tabs>
              <w:tab w:val="left" w:pos="981"/>
              <w:tab w:val="left" w:pos="982"/>
              <w:tab w:val="left" w:leader="dot" w:pos="9229"/>
            </w:tabs>
          </w:pPr>
          <w:r>
            <w:t>Compliance with Federal Law, Regulations, and</w:t>
          </w:r>
          <w:r>
            <w:rPr>
              <w:spacing w:val="-12"/>
            </w:rPr>
            <w:t xml:space="preserve"> </w:t>
          </w:r>
          <w:r>
            <w:t>Executive</w:t>
          </w:r>
          <w:r>
            <w:rPr>
              <w:spacing w:val="-3"/>
            </w:rPr>
            <w:t xml:space="preserve"> </w:t>
          </w:r>
          <w:r>
            <w:t>Orders</w:t>
          </w:r>
          <w:r>
            <w:tab/>
            <w:t>1</w:t>
          </w:r>
          <w:r w:rsidR="005C36F2">
            <w:t>1</w:t>
          </w:r>
        </w:p>
        <w:p w:rsidR="00E12272" w:rsidRDefault="009211A4">
          <w:pPr>
            <w:pStyle w:val="TOC3"/>
            <w:numPr>
              <w:ilvl w:val="1"/>
              <w:numId w:val="13"/>
            </w:numPr>
            <w:tabs>
              <w:tab w:val="left" w:pos="981"/>
              <w:tab w:val="left" w:pos="982"/>
              <w:tab w:val="left" w:leader="dot" w:pos="9229"/>
            </w:tabs>
          </w:pPr>
          <w:r>
            <w:t>Clean</w:t>
          </w:r>
          <w:r>
            <w:rPr>
              <w:spacing w:val="-2"/>
            </w:rPr>
            <w:t xml:space="preserve"> </w:t>
          </w:r>
          <w:r>
            <w:t>Air</w:t>
          </w:r>
          <w:r>
            <w:rPr>
              <w:spacing w:val="-2"/>
            </w:rPr>
            <w:t xml:space="preserve"> </w:t>
          </w:r>
          <w:r>
            <w:t>Act</w:t>
          </w:r>
          <w:r>
            <w:tab/>
            <w:t>1</w:t>
          </w:r>
          <w:r w:rsidR="005C36F2">
            <w:t>1</w:t>
          </w:r>
        </w:p>
        <w:p w:rsidR="00E12272" w:rsidRDefault="009211A4">
          <w:pPr>
            <w:pStyle w:val="TOC3"/>
            <w:numPr>
              <w:ilvl w:val="1"/>
              <w:numId w:val="13"/>
            </w:numPr>
            <w:tabs>
              <w:tab w:val="left" w:pos="981"/>
              <w:tab w:val="left" w:pos="982"/>
              <w:tab w:val="left" w:leader="dot" w:pos="9229"/>
            </w:tabs>
          </w:pPr>
          <w:r>
            <w:t>Federal Water Pollution</w:t>
          </w:r>
          <w:r>
            <w:rPr>
              <w:spacing w:val="-8"/>
            </w:rPr>
            <w:t xml:space="preserve"> </w:t>
          </w:r>
          <w:r>
            <w:t>Control</w:t>
          </w:r>
          <w:r>
            <w:rPr>
              <w:spacing w:val="-1"/>
            </w:rPr>
            <w:t xml:space="preserve"> </w:t>
          </w:r>
          <w:r>
            <w:t>Act</w:t>
          </w:r>
          <w:r>
            <w:tab/>
            <w:t>1</w:t>
          </w:r>
          <w:r w:rsidR="000061FC">
            <w:t>1</w:t>
          </w:r>
        </w:p>
        <w:p w:rsidR="00E12272" w:rsidRDefault="009211A4">
          <w:pPr>
            <w:pStyle w:val="TOC3"/>
            <w:numPr>
              <w:ilvl w:val="1"/>
              <w:numId w:val="13"/>
            </w:numPr>
            <w:tabs>
              <w:tab w:val="left" w:pos="981"/>
              <w:tab w:val="left" w:pos="982"/>
              <w:tab w:val="left" w:leader="dot" w:pos="9229"/>
            </w:tabs>
          </w:pPr>
          <w:r>
            <w:t>Suspension</w:t>
          </w:r>
          <w:r>
            <w:rPr>
              <w:spacing w:val="-3"/>
            </w:rPr>
            <w:t xml:space="preserve"> </w:t>
          </w:r>
          <w:r>
            <w:t>and</w:t>
          </w:r>
          <w:r>
            <w:rPr>
              <w:spacing w:val="-4"/>
            </w:rPr>
            <w:t xml:space="preserve"> </w:t>
          </w:r>
          <w:r>
            <w:t>Debarment</w:t>
          </w:r>
          <w:r>
            <w:tab/>
            <w:t>12</w:t>
          </w:r>
        </w:p>
        <w:p w:rsidR="00E12272" w:rsidRDefault="009211A4">
          <w:pPr>
            <w:pStyle w:val="TOC3"/>
            <w:numPr>
              <w:ilvl w:val="1"/>
              <w:numId w:val="13"/>
            </w:numPr>
            <w:tabs>
              <w:tab w:val="left" w:pos="981"/>
              <w:tab w:val="left" w:pos="982"/>
              <w:tab w:val="left" w:leader="dot" w:pos="9229"/>
            </w:tabs>
            <w:spacing w:line="267" w:lineRule="exact"/>
          </w:pPr>
          <w:r>
            <w:t>Terminated</w:t>
          </w:r>
          <w:r>
            <w:rPr>
              <w:spacing w:val="-3"/>
            </w:rPr>
            <w:t xml:space="preserve"> </w:t>
          </w:r>
          <w:r>
            <w:t>Contracts</w:t>
          </w:r>
          <w:r>
            <w:tab/>
            <w:t>1</w:t>
          </w:r>
          <w:r w:rsidR="005C36F2">
            <w:t>2</w:t>
          </w:r>
        </w:p>
        <w:p w:rsidR="00E12272" w:rsidRDefault="00232C4E" w:rsidP="00952E21">
          <w:pPr>
            <w:pStyle w:val="TOC2"/>
            <w:numPr>
              <w:ilvl w:val="0"/>
              <w:numId w:val="13"/>
            </w:numPr>
            <w:tabs>
              <w:tab w:val="left" w:pos="439"/>
              <w:tab w:val="left" w:pos="540"/>
              <w:tab w:val="left" w:leader="dot" w:pos="9540"/>
            </w:tabs>
            <w:ind w:hanging="439"/>
          </w:pPr>
          <w:hyperlink w:anchor="_TOC_250006" w:history="1">
            <w:r w:rsidR="009211A4">
              <w:t>Property and</w:t>
            </w:r>
            <w:r w:rsidR="009211A4">
              <w:rPr>
                <w:spacing w:val="-3"/>
              </w:rPr>
              <w:t xml:space="preserve"> </w:t>
            </w:r>
            <w:r w:rsidR="009211A4">
              <w:t>Procurement</w:t>
            </w:r>
            <w:r w:rsidR="009211A4">
              <w:rPr>
                <w:spacing w:val="-2"/>
              </w:rPr>
              <w:t xml:space="preserve"> </w:t>
            </w:r>
            <w:r w:rsidR="009211A4">
              <w:t>Requirements</w:t>
            </w:r>
            <w:r w:rsidR="009211A4">
              <w:tab/>
              <w:t>1</w:t>
            </w:r>
          </w:hyperlink>
          <w:r w:rsidR="005C36F2">
            <w:t>2</w:t>
          </w:r>
        </w:p>
        <w:p w:rsidR="00E12272" w:rsidRDefault="009211A4">
          <w:pPr>
            <w:pStyle w:val="TOC3"/>
            <w:numPr>
              <w:ilvl w:val="1"/>
              <w:numId w:val="13"/>
            </w:numPr>
            <w:tabs>
              <w:tab w:val="left" w:pos="981"/>
              <w:tab w:val="left" w:pos="982"/>
              <w:tab w:val="left" w:leader="dot" w:pos="9229"/>
            </w:tabs>
            <w:spacing w:before="123"/>
          </w:pPr>
          <w:r>
            <w:t>Property Management</w:t>
          </w:r>
          <w:r>
            <w:rPr>
              <w:spacing w:val="-3"/>
            </w:rPr>
            <w:t xml:space="preserve"> </w:t>
          </w:r>
          <w:r>
            <w:t>and</w:t>
          </w:r>
          <w:r>
            <w:rPr>
              <w:spacing w:val="-5"/>
            </w:rPr>
            <w:t xml:space="preserve"> </w:t>
          </w:r>
          <w:r>
            <w:t>Inventory</w:t>
          </w:r>
          <w:r>
            <w:tab/>
            <w:t>1</w:t>
          </w:r>
          <w:r w:rsidR="005C36F2">
            <w:t>2</w:t>
          </w:r>
        </w:p>
        <w:p w:rsidR="00E12272" w:rsidRDefault="009211A4">
          <w:pPr>
            <w:pStyle w:val="TOC3"/>
            <w:numPr>
              <w:ilvl w:val="1"/>
              <w:numId w:val="13"/>
            </w:numPr>
            <w:tabs>
              <w:tab w:val="left" w:pos="981"/>
              <w:tab w:val="left" w:pos="982"/>
              <w:tab w:val="left" w:leader="dot" w:pos="9229"/>
            </w:tabs>
          </w:pPr>
          <w:r>
            <w:t>Procurement Practices</w:t>
          </w:r>
          <w:r>
            <w:rPr>
              <w:spacing w:val="-5"/>
            </w:rPr>
            <w:t xml:space="preserve"> </w:t>
          </w:r>
          <w:r>
            <w:t>and</w:t>
          </w:r>
          <w:r>
            <w:rPr>
              <w:spacing w:val="-2"/>
            </w:rPr>
            <w:t xml:space="preserve"> </w:t>
          </w:r>
          <w:r>
            <w:t>Policies</w:t>
          </w:r>
          <w:r>
            <w:tab/>
            <w:t>1</w:t>
          </w:r>
          <w:r w:rsidR="005C36F2">
            <w:t>3</w:t>
          </w:r>
        </w:p>
        <w:p w:rsidR="00E12272" w:rsidRDefault="009211A4">
          <w:pPr>
            <w:pStyle w:val="TOC3"/>
            <w:numPr>
              <w:ilvl w:val="1"/>
              <w:numId w:val="13"/>
            </w:numPr>
            <w:tabs>
              <w:tab w:val="left" w:pos="981"/>
              <w:tab w:val="left" w:pos="982"/>
              <w:tab w:val="left" w:leader="dot" w:pos="9229"/>
            </w:tabs>
            <w:spacing w:line="267" w:lineRule="exact"/>
          </w:pPr>
          <w:r>
            <w:t>Contract Provisions Under</w:t>
          </w:r>
          <w:r>
            <w:rPr>
              <w:spacing w:val="-7"/>
            </w:rPr>
            <w:t xml:space="preserve"> </w:t>
          </w:r>
          <w:r>
            <w:t>Federal</w:t>
          </w:r>
          <w:r>
            <w:rPr>
              <w:spacing w:val="-2"/>
            </w:rPr>
            <w:t xml:space="preserve"> </w:t>
          </w:r>
          <w:r>
            <w:t>Awards</w:t>
          </w:r>
          <w:r>
            <w:tab/>
            <w:t>1</w:t>
          </w:r>
          <w:r w:rsidR="005C36F2">
            <w:t>3</w:t>
          </w:r>
        </w:p>
        <w:p w:rsidR="00E12272" w:rsidRDefault="00232C4E" w:rsidP="00952E21">
          <w:pPr>
            <w:pStyle w:val="TOC2"/>
            <w:numPr>
              <w:ilvl w:val="0"/>
              <w:numId w:val="13"/>
            </w:numPr>
            <w:tabs>
              <w:tab w:val="left" w:pos="439"/>
              <w:tab w:val="left" w:pos="540"/>
              <w:tab w:val="left" w:leader="dot" w:pos="9540"/>
            </w:tabs>
            <w:ind w:hanging="439"/>
          </w:pPr>
          <w:hyperlink w:anchor="_TOC_250005" w:history="1">
            <w:r w:rsidR="009211A4">
              <w:t>Audit and</w:t>
            </w:r>
            <w:r w:rsidR="009211A4">
              <w:rPr>
                <w:spacing w:val="-3"/>
              </w:rPr>
              <w:t xml:space="preserve"> </w:t>
            </w:r>
            <w:r w:rsidR="009211A4">
              <w:t>Records</w:t>
            </w:r>
            <w:r w:rsidR="009211A4">
              <w:rPr>
                <w:spacing w:val="-1"/>
              </w:rPr>
              <w:t xml:space="preserve"> </w:t>
            </w:r>
            <w:r w:rsidR="009211A4">
              <w:t>Requirements</w:t>
            </w:r>
            <w:r w:rsidR="009211A4">
              <w:tab/>
              <w:t>1</w:t>
            </w:r>
          </w:hyperlink>
          <w:r w:rsidR="005C36F2">
            <w:t>3</w:t>
          </w:r>
        </w:p>
        <w:p w:rsidR="00E12272" w:rsidRDefault="009211A4">
          <w:pPr>
            <w:pStyle w:val="TOC3"/>
            <w:numPr>
              <w:ilvl w:val="1"/>
              <w:numId w:val="13"/>
            </w:numPr>
            <w:tabs>
              <w:tab w:val="left" w:pos="981"/>
              <w:tab w:val="left" w:pos="982"/>
              <w:tab w:val="left" w:leader="dot" w:pos="9229"/>
            </w:tabs>
            <w:spacing w:before="122"/>
          </w:pPr>
          <w:r>
            <w:t>Cooperation with Monitoring, Audits, and</w:t>
          </w:r>
          <w:r>
            <w:rPr>
              <w:spacing w:val="-7"/>
            </w:rPr>
            <w:t xml:space="preserve"> </w:t>
          </w:r>
          <w:r>
            <w:t>Records</w:t>
          </w:r>
          <w:r>
            <w:rPr>
              <w:spacing w:val="-3"/>
            </w:rPr>
            <w:t xml:space="preserve"> </w:t>
          </w:r>
          <w:r>
            <w:t>Requirements</w:t>
          </w:r>
          <w:r>
            <w:tab/>
            <w:t>1</w:t>
          </w:r>
          <w:r w:rsidR="005C36F2">
            <w:t>3</w:t>
          </w:r>
        </w:p>
        <w:p w:rsidR="00E12272" w:rsidRDefault="009211A4">
          <w:pPr>
            <w:pStyle w:val="TOC3"/>
            <w:numPr>
              <w:ilvl w:val="1"/>
              <w:numId w:val="13"/>
            </w:numPr>
            <w:tabs>
              <w:tab w:val="left" w:pos="981"/>
              <w:tab w:val="left" w:pos="982"/>
              <w:tab w:val="left" w:leader="dot" w:pos="9229"/>
            </w:tabs>
          </w:pPr>
          <w:r>
            <w:t>Single</w:t>
          </w:r>
          <w:r>
            <w:rPr>
              <w:spacing w:val="-1"/>
            </w:rPr>
            <w:t xml:space="preserve"> </w:t>
          </w:r>
          <w:r>
            <w:t>Audit</w:t>
          </w:r>
          <w:r>
            <w:rPr>
              <w:spacing w:val="-1"/>
            </w:rPr>
            <w:t xml:space="preserve"> </w:t>
          </w:r>
          <w:r>
            <w:t>Requirements</w:t>
          </w:r>
          <w:r>
            <w:tab/>
            <w:t>1</w:t>
          </w:r>
          <w:r w:rsidR="00404678">
            <w:t>4</w:t>
          </w:r>
        </w:p>
        <w:p w:rsidR="00E12272" w:rsidRDefault="009211A4" w:rsidP="00EE3E9C">
          <w:pPr>
            <w:pStyle w:val="TOC3"/>
            <w:numPr>
              <w:ilvl w:val="1"/>
              <w:numId w:val="13"/>
            </w:numPr>
            <w:tabs>
              <w:tab w:val="left" w:pos="981"/>
              <w:tab w:val="left" w:pos="982"/>
              <w:tab w:val="left" w:leader="dot" w:pos="9229"/>
            </w:tabs>
          </w:pPr>
          <w:r>
            <w:t>Requirement to Address</w:t>
          </w:r>
          <w:r>
            <w:rPr>
              <w:spacing w:val="-5"/>
            </w:rPr>
            <w:t xml:space="preserve"> </w:t>
          </w:r>
          <w:r>
            <w:t>Audit</w:t>
          </w:r>
          <w:r>
            <w:rPr>
              <w:spacing w:val="-2"/>
            </w:rPr>
            <w:t xml:space="preserve"> </w:t>
          </w:r>
          <w:r>
            <w:t>Findings</w:t>
          </w:r>
          <w:r>
            <w:tab/>
            <w:t>1</w:t>
          </w:r>
          <w:r w:rsidR="00404678">
            <w:t>4</w:t>
          </w:r>
        </w:p>
        <w:p w:rsidR="00E12272" w:rsidRDefault="00B9636B" w:rsidP="00EE3E9C">
          <w:pPr>
            <w:pStyle w:val="TOC3"/>
            <w:numPr>
              <w:ilvl w:val="1"/>
              <w:numId w:val="13"/>
            </w:numPr>
            <w:tabs>
              <w:tab w:val="left" w:pos="659"/>
              <w:tab w:val="left" w:pos="982"/>
              <w:tab w:val="left" w:leader="dot" w:pos="9270"/>
            </w:tabs>
            <w:spacing w:before="39" w:line="268" w:lineRule="exact"/>
            <w:ind w:right="61"/>
          </w:pPr>
          <w:r>
            <w:t xml:space="preserve">       </w:t>
          </w:r>
          <w:r w:rsidR="009211A4">
            <w:t>Records</w:t>
          </w:r>
          <w:r w:rsidR="009211A4">
            <w:rPr>
              <w:spacing w:val="-1"/>
            </w:rPr>
            <w:t xml:space="preserve"> </w:t>
          </w:r>
          <w:r w:rsidR="009211A4">
            <w:t>Retention</w:t>
          </w:r>
          <w:r w:rsidR="009211A4">
            <w:tab/>
            <w:t>1</w:t>
          </w:r>
          <w:r w:rsidR="00985497">
            <w:t>4</w:t>
          </w:r>
        </w:p>
        <w:p w:rsidR="00E12272" w:rsidRDefault="00232C4E" w:rsidP="00952E21">
          <w:pPr>
            <w:pStyle w:val="TOC2"/>
            <w:numPr>
              <w:ilvl w:val="0"/>
              <w:numId w:val="13"/>
            </w:numPr>
            <w:tabs>
              <w:tab w:val="left" w:pos="439"/>
              <w:tab w:val="left" w:pos="540"/>
              <w:tab w:val="left" w:leader="dot" w:pos="9540"/>
            </w:tabs>
            <w:ind w:hanging="439"/>
          </w:pPr>
          <w:hyperlink w:anchor="_TOC_250004" w:history="1">
            <w:r w:rsidR="009211A4">
              <w:t>Prohibited and Regulated Activities</w:t>
            </w:r>
            <w:r w:rsidR="009211A4" w:rsidRPr="00952E21">
              <w:t xml:space="preserve"> </w:t>
            </w:r>
            <w:r w:rsidR="009211A4">
              <w:t>and</w:t>
            </w:r>
            <w:r w:rsidR="009211A4" w:rsidRPr="00952E21">
              <w:t xml:space="preserve"> </w:t>
            </w:r>
            <w:r w:rsidR="009211A4">
              <w:t>Expenditures</w:t>
            </w:r>
            <w:r w:rsidR="00EE3E9C">
              <w:tab/>
            </w:r>
            <w:r w:rsidR="009211A4">
              <w:t>1</w:t>
            </w:r>
          </w:hyperlink>
          <w:r w:rsidR="00985497">
            <w:t>4</w:t>
          </w:r>
        </w:p>
        <w:p w:rsidR="00E12272" w:rsidRDefault="009211A4" w:rsidP="00952E21">
          <w:pPr>
            <w:pStyle w:val="TOC3"/>
            <w:numPr>
              <w:ilvl w:val="1"/>
              <w:numId w:val="13"/>
            </w:numPr>
            <w:tabs>
              <w:tab w:val="left" w:pos="982"/>
              <w:tab w:val="left" w:leader="dot" w:pos="9229"/>
            </w:tabs>
          </w:pPr>
          <w:r>
            <w:t>Prohibited</w:t>
          </w:r>
          <w:r w:rsidRPr="00952E21">
            <w:t xml:space="preserve"> </w:t>
          </w:r>
          <w:r>
            <w:t>Costs</w:t>
          </w:r>
          <w:r>
            <w:tab/>
            <w:t>1</w:t>
          </w:r>
          <w:r w:rsidR="00985497">
            <w:t>4</w:t>
          </w:r>
        </w:p>
        <w:p w:rsidR="00E12272" w:rsidRDefault="009211A4" w:rsidP="00952E21">
          <w:pPr>
            <w:pStyle w:val="TOC3"/>
            <w:numPr>
              <w:ilvl w:val="1"/>
              <w:numId w:val="13"/>
            </w:numPr>
            <w:tabs>
              <w:tab w:val="left" w:pos="982"/>
              <w:tab w:val="left" w:leader="dot" w:pos="9229"/>
            </w:tabs>
          </w:pPr>
          <w:r>
            <w:t>Political</w:t>
          </w:r>
          <w:r w:rsidRPr="00952E21">
            <w:t xml:space="preserve"> </w:t>
          </w:r>
          <w:r>
            <w:t>Activities</w:t>
          </w:r>
          <w:r>
            <w:tab/>
            <w:t>1</w:t>
          </w:r>
          <w:r w:rsidR="00985497">
            <w:t>5</w:t>
          </w:r>
        </w:p>
        <w:p w:rsidR="00952E21" w:rsidRDefault="00952E21" w:rsidP="00952E21">
          <w:pPr>
            <w:pStyle w:val="TOC3"/>
            <w:tabs>
              <w:tab w:val="left" w:pos="982"/>
              <w:tab w:val="left" w:leader="dot" w:pos="9229"/>
            </w:tabs>
          </w:pPr>
        </w:p>
        <w:p w:rsidR="00952E21" w:rsidRDefault="00952E21" w:rsidP="00952E21">
          <w:pPr>
            <w:pStyle w:val="TOC3"/>
            <w:tabs>
              <w:tab w:val="left" w:pos="982"/>
              <w:tab w:val="left" w:leader="dot" w:pos="9229"/>
            </w:tabs>
          </w:pPr>
        </w:p>
        <w:p w:rsidR="00E12272" w:rsidRDefault="00232C4E" w:rsidP="00952E21">
          <w:pPr>
            <w:pStyle w:val="TOC2"/>
            <w:numPr>
              <w:ilvl w:val="0"/>
              <w:numId w:val="13"/>
            </w:numPr>
            <w:tabs>
              <w:tab w:val="left" w:pos="439"/>
              <w:tab w:val="left" w:pos="540"/>
              <w:tab w:val="left" w:leader="dot" w:pos="9540"/>
            </w:tabs>
            <w:ind w:hanging="439"/>
          </w:pPr>
          <w:hyperlink w:anchor="_TOC_250003" w:history="1">
            <w:r w:rsidR="009211A4">
              <w:t>Financial</w:t>
            </w:r>
            <w:r w:rsidR="009211A4" w:rsidRPr="00952E21">
              <w:t xml:space="preserve"> </w:t>
            </w:r>
            <w:r w:rsidR="009211A4">
              <w:t>Requirements</w:t>
            </w:r>
            <w:r w:rsidR="009211A4">
              <w:tab/>
              <w:t>1</w:t>
            </w:r>
          </w:hyperlink>
          <w:r w:rsidR="00985497">
            <w:t>6</w:t>
          </w:r>
        </w:p>
        <w:p w:rsidR="00E12272" w:rsidRDefault="009211A4" w:rsidP="00952E21">
          <w:pPr>
            <w:pStyle w:val="TOC3"/>
            <w:numPr>
              <w:ilvl w:val="1"/>
              <w:numId w:val="13"/>
            </w:numPr>
            <w:tabs>
              <w:tab w:val="left" w:pos="982"/>
              <w:tab w:val="left" w:leader="dot" w:pos="9229"/>
            </w:tabs>
          </w:pPr>
          <w:r>
            <w:t>Payments and</w:t>
          </w:r>
          <w:r w:rsidRPr="00952E21">
            <w:t xml:space="preserve"> </w:t>
          </w:r>
          <w:r>
            <w:t>Required</w:t>
          </w:r>
          <w:r w:rsidRPr="00952E21">
            <w:t xml:space="preserve"> </w:t>
          </w:r>
          <w:r>
            <w:t>Documentation</w:t>
          </w:r>
          <w:r>
            <w:tab/>
            <w:t>1</w:t>
          </w:r>
          <w:r w:rsidR="00985497">
            <w:t>6</w:t>
          </w:r>
        </w:p>
        <w:p w:rsidR="00E12272" w:rsidRDefault="009211A4" w:rsidP="00952E21">
          <w:pPr>
            <w:pStyle w:val="TOC3"/>
            <w:numPr>
              <w:ilvl w:val="1"/>
              <w:numId w:val="13"/>
            </w:numPr>
            <w:tabs>
              <w:tab w:val="left" w:pos="982"/>
              <w:tab w:val="left" w:leader="dot" w:pos="9229"/>
            </w:tabs>
          </w:pPr>
          <w:r>
            <w:t>Financial</w:t>
          </w:r>
          <w:r w:rsidRPr="00952E21">
            <w:t xml:space="preserve"> </w:t>
          </w:r>
          <w:r>
            <w:t>Reporting</w:t>
          </w:r>
          <w:r>
            <w:tab/>
            <w:t>1</w:t>
          </w:r>
          <w:r w:rsidR="00985497">
            <w:t>6</w:t>
          </w:r>
        </w:p>
        <w:p w:rsidR="00E12272" w:rsidRDefault="009211A4" w:rsidP="00952E21">
          <w:pPr>
            <w:pStyle w:val="TOC3"/>
            <w:numPr>
              <w:ilvl w:val="1"/>
              <w:numId w:val="13"/>
            </w:numPr>
            <w:tabs>
              <w:tab w:val="left" w:pos="982"/>
              <w:tab w:val="left" w:leader="dot" w:pos="9229"/>
            </w:tabs>
          </w:pPr>
          <w:r>
            <w:t>Reimbursements</w:t>
          </w:r>
          <w:r>
            <w:tab/>
            <w:t>1</w:t>
          </w:r>
          <w:r w:rsidR="00985497">
            <w:t>6</w:t>
          </w:r>
        </w:p>
        <w:p w:rsidR="00E12272" w:rsidRDefault="009211A4" w:rsidP="00952E21">
          <w:pPr>
            <w:pStyle w:val="TOC3"/>
            <w:numPr>
              <w:ilvl w:val="1"/>
              <w:numId w:val="13"/>
            </w:numPr>
            <w:tabs>
              <w:tab w:val="left" w:pos="982"/>
              <w:tab w:val="left" w:leader="dot" w:pos="9229"/>
            </w:tabs>
          </w:pPr>
          <w:r>
            <w:t>Refunds and</w:t>
          </w:r>
          <w:r w:rsidRPr="00952E21">
            <w:t xml:space="preserve"> </w:t>
          </w:r>
          <w:r>
            <w:t>Deductions</w:t>
          </w:r>
          <w:r w:rsidR="00EE3E9C">
            <w:tab/>
          </w:r>
          <w:r>
            <w:t>1</w:t>
          </w:r>
          <w:r w:rsidR="00985497">
            <w:t>6</w:t>
          </w:r>
        </w:p>
        <w:p w:rsidR="00E12272" w:rsidRDefault="009211A4" w:rsidP="00952E21">
          <w:pPr>
            <w:pStyle w:val="TOC3"/>
            <w:numPr>
              <w:ilvl w:val="1"/>
              <w:numId w:val="13"/>
            </w:numPr>
            <w:tabs>
              <w:tab w:val="left" w:pos="982"/>
              <w:tab w:val="left" w:leader="dot" w:pos="9229"/>
            </w:tabs>
          </w:pPr>
          <w:r>
            <w:t>Recapture</w:t>
          </w:r>
          <w:r w:rsidRPr="00952E21">
            <w:t xml:space="preserve"> </w:t>
          </w:r>
          <w:r>
            <w:t>of</w:t>
          </w:r>
          <w:r w:rsidRPr="00952E21">
            <w:t xml:space="preserve"> </w:t>
          </w:r>
          <w:r>
            <w:t>Funds</w:t>
          </w:r>
          <w:r>
            <w:tab/>
            <w:t>1</w:t>
          </w:r>
          <w:r w:rsidR="00985497">
            <w:t>6</w:t>
          </w:r>
        </w:p>
        <w:p w:rsidR="00E12272" w:rsidRDefault="009211A4" w:rsidP="00952E21">
          <w:pPr>
            <w:pStyle w:val="TOC3"/>
            <w:numPr>
              <w:ilvl w:val="1"/>
              <w:numId w:val="13"/>
            </w:numPr>
            <w:tabs>
              <w:tab w:val="left" w:pos="982"/>
              <w:tab w:val="left" w:leader="dot" w:pos="9229"/>
            </w:tabs>
          </w:pPr>
          <w:r>
            <w:t>Liquidation</w:t>
          </w:r>
          <w:r w:rsidRPr="00952E21">
            <w:t xml:space="preserve"> </w:t>
          </w:r>
          <w:r>
            <w:t>Period</w:t>
          </w:r>
          <w:r>
            <w:tab/>
            <w:t>1</w:t>
          </w:r>
          <w:r w:rsidR="00404678">
            <w:t>7</w:t>
          </w:r>
        </w:p>
        <w:p w:rsidR="00E12272" w:rsidRDefault="009211A4" w:rsidP="00952E21">
          <w:pPr>
            <w:pStyle w:val="TOC3"/>
            <w:numPr>
              <w:ilvl w:val="1"/>
              <w:numId w:val="13"/>
            </w:numPr>
            <w:tabs>
              <w:tab w:val="left" w:pos="982"/>
              <w:tab w:val="left" w:leader="dot" w:pos="9229"/>
            </w:tabs>
          </w:pPr>
          <w:r>
            <w:t>Project</w:t>
          </w:r>
          <w:r w:rsidRPr="00952E21">
            <w:t xml:space="preserve"> </w:t>
          </w:r>
          <w:r>
            <w:t>Close</w:t>
          </w:r>
          <w:r w:rsidRPr="00952E21">
            <w:t xml:space="preserve"> </w:t>
          </w:r>
          <w:r>
            <w:t>Out</w:t>
          </w:r>
          <w:r>
            <w:tab/>
            <w:t>1</w:t>
          </w:r>
          <w:r w:rsidR="00404678">
            <w:t>7</w:t>
          </w:r>
        </w:p>
        <w:p w:rsidR="00E12272" w:rsidRDefault="00232C4E" w:rsidP="00952E21">
          <w:pPr>
            <w:pStyle w:val="TOC1"/>
            <w:tabs>
              <w:tab w:val="left" w:leader="dot" w:pos="9540"/>
            </w:tabs>
            <w:spacing w:line="268" w:lineRule="exact"/>
          </w:pPr>
          <w:hyperlink w:anchor="_TOC_250002" w:history="1">
            <w:r w:rsidR="009211A4">
              <w:t xml:space="preserve">EXHIBIT A </w:t>
            </w:r>
            <w:r w:rsidR="00D572E0">
              <w:t>–</w:t>
            </w:r>
            <w:r w:rsidR="009211A4">
              <w:t xml:space="preserve"> </w:t>
            </w:r>
          </w:hyperlink>
          <w:hyperlink w:anchor="_TOC_250001" w:history="1">
            <w:r w:rsidR="009211A4">
              <w:t>C</w:t>
            </w:r>
            <w:r w:rsidR="00D572E0">
              <w:t xml:space="preserve">ORONAVIRUS STATE AND LOCAL FISCAL RELIEF </w:t>
            </w:r>
            <w:r w:rsidR="009211A4">
              <w:t>FUND</w:t>
            </w:r>
            <w:r w:rsidR="00B11F4D">
              <w:t>S</w:t>
            </w:r>
            <w:r w:rsidR="009211A4">
              <w:rPr>
                <w:spacing w:val="-20"/>
              </w:rPr>
              <w:t xml:space="preserve"> </w:t>
            </w:r>
            <w:r w:rsidR="009211A4">
              <w:t>ELIGIBILITY</w:t>
            </w:r>
            <w:r w:rsidR="009211A4">
              <w:rPr>
                <w:spacing w:val="-4"/>
              </w:rPr>
              <w:t xml:space="preserve"> </w:t>
            </w:r>
            <w:r w:rsidR="00985497">
              <w:t>CERTIFICATION</w:t>
            </w:r>
            <w:r w:rsidR="00985497">
              <w:tab/>
            </w:r>
            <w:r w:rsidR="009211A4">
              <w:t>1</w:t>
            </w:r>
          </w:hyperlink>
          <w:r w:rsidR="00985497">
            <w:t>8</w:t>
          </w:r>
        </w:p>
        <w:p w:rsidR="00E12272" w:rsidRDefault="00232C4E" w:rsidP="00952E21">
          <w:pPr>
            <w:pStyle w:val="TOC1"/>
            <w:tabs>
              <w:tab w:val="left" w:leader="dot" w:pos="9540"/>
            </w:tabs>
            <w:spacing w:before="122"/>
          </w:pPr>
          <w:hyperlink w:anchor="_TOC_250000" w:history="1">
            <w:r w:rsidR="0042537A">
              <w:t>EXHIBIT B</w:t>
            </w:r>
            <w:r w:rsidR="009211A4">
              <w:t xml:space="preserve"> - CERTIFICATION</w:t>
            </w:r>
            <w:r w:rsidR="009211A4">
              <w:rPr>
                <w:spacing w:val="-11"/>
              </w:rPr>
              <w:t xml:space="preserve"> </w:t>
            </w:r>
            <w:r w:rsidR="009211A4">
              <w:t>REGARDING</w:t>
            </w:r>
            <w:r w:rsidR="009211A4">
              <w:rPr>
                <w:spacing w:val="-5"/>
              </w:rPr>
              <w:t xml:space="preserve"> </w:t>
            </w:r>
            <w:r w:rsidR="00985497">
              <w:t>LOBBYING</w:t>
            </w:r>
            <w:r w:rsidR="00985497">
              <w:tab/>
              <w:t>19</w:t>
            </w:r>
          </w:hyperlink>
        </w:p>
      </w:sdtContent>
    </w:sdt>
    <w:p w:rsidR="00B90DDB" w:rsidRDefault="00B90DDB"/>
    <w:p w:rsidR="00B90DDB" w:rsidRPr="00B90DDB" w:rsidRDefault="00B90DDB" w:rsidP="00B90DDB"/>
    <w:p w:rsidR="00B90DDB" w:rsidRDefault="00B90DDB" w:rsidP="00B90DDB">
      <w:pPr>
        <w:tabs>
          <w:tab w:val="left" w:pos="3120"/>
        </w:tabs>
      </w:pPr>
      <w:r>
        <w:tab/>
      </w:r>
    </w:p>
    <w:p w:rsidR="00E12272" w:rsidRPr="00B90DDB" w:rsidRDefault="00B90DDB" w:rsidP="00B90DDB">
      <w:pPr>
        <w:tabs>
          <w:tab w:val="left" w:pos="3120"/>
        </w:tabs>
        <w:sectPr w:rsidR="00E12272" w:rsidRPr="00B90DDB">
          <w:type w:val="continuous"/>
          <w:pgSz w:w="12240" w:h="15840"/>
          <w:pgMar w:top="1400" w:right="1060" w:bottom="1589" w:left="1340" w:header="720" w:footer="720" w:gutter="0"/>
          <w:cols w:space="720"/>
        </w:sectPr>
      </w:pPr>
      <w:r>
        <w:tab/>
      </w:r>
    </w:p>
    <w:p w:rsidR="00E12272" w:rsidRDefault="009211A4">
      <w:pPr>
        <w:pStyle w:val="Heading1"/>
        <w:tabs>
          <w:tab w:val="left" w:pos="2363"/>
        </w:tabs>
        <w:spacing w:before="22"/>
        <w:ind w:left="1931" w:firstLine="0"/>
      </w:pPr>
      <w:bookmarkStart w:id="0" w:name="_TOC_250007"/>
      <w:r>
        <w:rPr>
          <w:color w:val="0D5571"/>
        </w:rPr>
        <w:lastRenderedPageBreak/>
        <w:t>1</w:t>
      </w:r>
      <w:r>
        <w:rPr>
          <w:color w:val="0D5571"/>
        </w:rPr>
        <w:tab/>
        <w:t>Grant Agreement Requirements and</w:t>
      </w:r>
      <w:r>
        <w:rPr>
          <w:color w:val="0D5571"/>
          <w:spacing w:val="-18"/>
        </w:rPr>
        <w:t xml:space="preserve"> </w:t>
      </w:r>
      <w:bookmarkEnd w:id="0"/>
      <w:r>
        <w:rPr>
          <w:color w:val="0D5571"/>
        </w:rPr>
        <w:t>Conditions</w:t>
      </w:r>
    </w:p>
    <w:p w:rsidR="00E12272" w:rsidRDefault="00E12272">
      <w:pPr>
        <w:pStyle w:val="BodyText"/>
        <w:spacing w:before="3"/>
        <w:rPr>
          <w:b/>
          <w:sz w:val="36"/>
        </w:rPr>
      </w:pPr>
    </w:p>
    <w:p w:rsidR="00E12272" w:rsidRDefault="009211A4" w:rsidP="00952E21">
      <w:pPr>
        <w:pStyle w:val="ListParagraph"/>
        <w:numPr>
          <w:ilvl w:val="1"/>
          <w:numId w:val="12"/>
        </w:numPr>
        <w:tabs>
          <w:tab w:val="left" w:pos="676"/>
          <w:tab w:val="left" w:pos="677"/>
        </w:tabs>
        <w:ind w:right="120"/>
        <w:jc w:val="both"/>
        <w:rPr>
          <w:i/>
        </w:rPr>
      </w:pPr>
      <w:r>
        <w:rPr>
          <w:i/>
          <w:color w:val="0D5571"/>
        </w:rPr>
        <w:t>Applicability of Grant Agreement and</w:t>
      </w:r>
      <w:r>
        <w:rPr>
          <w:i/>
          <w:color w:val="0D5571"/>
          <w:spacing w:val="-16"/>
        </w:rPr>
        <w:t xml:space="preserve"> </w:t>
      </w:r>
      <w:r>
        <w:rPr>
          <w:i/>
          <w:color w:val="0D5571"/>
        </w:rPr>
        <w:t>Provisions</w:t>
      </w:r>
    </w:p>
    <w:p w:rsidR="00E12272" w:rsidRDefault="009211A4" w:rsidP="00993E62">
      <w:pPr>
        <w:pStyle w:val="BodyText"/>
        <w:spacing w:before="120"/>
        <w:ind w:left="274" w:right="115"/>
        <w:jc w:val="both"/>
      </w:pPr>
      <w:r>
        <w:t>The</w:t>
      </w:r>
      <w:r>
        <w:rPr>
          <w:spacing w:val="-8"/>
        </w:rPr>
        <w:t xml:space="preserve"> </w:t>
      </w:r>
      <w:r>
        <w:t>Grant</w:t>
      </w:r>
      <w:r>
        <w:rPr>
          <w:spacing w:val="-7"/>
        </w:rPr>
        <w:t xml:space="preserve"> </w:t>
      </w:r>
      <w:r>
        <w:t>Agreement</w:t>
      </w:r>
      <w:r>
        <w:rPr>
          <w:spacing w:val="-8"/>
        </w:rPr>
        <w:t xml:space="preserve"> </w:t>
      </w:r>
      <w:r>
        <w:t>is</w:t>
      </w:r>
      <w:r>
        <w:rPr>
          <w:spacing w:val="-8"/>
        </w:rPr>
        <w:t xml:space="preserve"> </w:t>
      </w:r>
      <w:r>
        <w:t>subject</w:t>
      </w:r>
      <w:r>
        <w:rPr>
          <w:spacing w:val="-7"/>
        </w:rPr>
        <w:t xml:space="preserve"> </w:t>
      </w:r>
      <w:r>
        <w:t>to</w:t>
      </w:r>
      <w:r>
        <w:rPr>
          <w:spacing w:val="-7"/>
        </w:rPr>
        <w:t xml:space="preserve"> </w:t>
      </w:r>
      <w:r>
        <w:t>the</w:t>
      </w:r>
      <w:r>
        <w:rPr>
          <w:spacing w:val="-10"/>
        </w:rPr>
        <w:t xml:space="preserve"> </w:t>
      </w:r>
      <w:r>
        <w:t>additional</w:t>
      </w:r>
      <w:r>
        <w:rPr>
          <w:spacing w:val="-8"/>
        </w:rPr>
        <w:t xml:space="preserve"> </w:t>
      </w:r>
      <w:r>
        <w:t>terms,</w:t>
      </w:r>
      <w:r>
        <w:rPr>
          <w:spacing w:val="-8"/>
        </w:rPr>
        <w:t xml:space="preserve"> </w:t>
      </w:r>
      <w:r>
        <w:t>conditions,</w:t>
      </w:r>
      <w:r>
        <w:rPr>
          <w:spacing w:val="-8"/>
        </w:rPr>
        <w:t xml:space="preserve"> </w:t>
      </w:r>
      <w:r>
        <w:t>and</w:t>
      </w:r>
      <w:r>
        <w:rPr>
          <w:spacing w:val="-9"/>
        </w:rPr>
        <w:t xml:space="preserve"> </w:t>
      </w:r>
      <w:r>
        <w:t>requirements</w:t>
      </w:r>
      <w:r>
        <w:rPr>
          <w:spacing w:val="-8"/>
        </w:rPr>
        <w:t xml:space="preserve"> </w:t>
      </w:r>
      <w:r>
        <w:t>of</w:t>
      </w:r>
      <w:r>
        <w:rPr>
          <w:spacing w:val="-11"/>
        </w:rPr>
        <w:t xml:space="preserve"> </w:t>
      </w:r>
      <w:r>
        <w:t>other</w:t>
      </w:r>
      <w:r>
        <w:rPr>
          <w:spacing w:val="-8"/>
        </w:rPr>
        <w:t xml:space="preserve"> </w:t>
      </w:r>
      <w:r>
        <w:t>laws,</w:t>
      </w:r>
      <w:r>
        <w:rPr>
          <w:spacing w:val="-11"/>
        </w:rPr>
        <w:t xml:space="preserve"> </w:t>
      </w:r>
      <w:r>
        <w:t>rules, regulations and plans recited herein and is intended to be the full and complete expression of and constitutes the entire agreement between the parties hereto with respect to the subject matter hereof and all prior and contemporaneous understandings, agreements, promises, representations, terms and conditions, both oral and written, are superseded and replaced by this Grant</w:t>
      </w:r>
      <w:r>
        <w:rPr>
          <w:spacing w:val="-20"/>
        </w:rPr>
        <w:t xml:space="preserve"> </w:t>
      </w:r>
      <w:r>
        <w:t>Agreement.</w:t>
      </w:r>
    </w:p>
    <w:p w:rsidR="00E12272" w:rsidRDefault="009211A4" w:rsidP="0047766B">
      <w:pPr>
        <w:pStyle w:val="BodyText"/>
        <w:spacing w:before="118"/>
        <w:ind w:left="270" w:right="120"/>
        <w:jc w:val="both"/>
      </w:pPr>
      <w:r>
        <w:t>Notwithstanding any expiration or termination of this Grant Agreement, the rights and obligations pertaining to the grant close-out, cooperation and provision of additional information, return of grant funds, audit rights, records retention, public information, and any other provision implying survivability shall remain in effect after the expiration or termination of this Grant Agreement.</w:t>
      </w:r>
    </w:p>
    <w:p w:rsidR="00E12272" w:rsidRDefault="009211A4" w:rsidP="00952E21">
      <w:pPr>
        <w:pStyle w:val="ListParagraph"/>
        <w:numPr>
          <w:ilvl w:val="1"/>
          <w:numId w:val="12"/>
        </w:numPr>
        <w:tabs>
          <w:tab w:val="left" w:pos="676"/>
          <w:tab w:val="left" w:pos="677"/>
        </w:tabs>
        <w:spacing w:before="121"/>
        <w:ind w:right="120"/>
        <w:jc w:val="both"/>
        <w:rPr>
          <w:i/>
        </w:rPr>
      </w:pPr>
      <w:r>
        <w:rPr>
          <w:i/>
          <w:color w:val="0D5571"/>
        </w:rPr>
        <w:t>Legal Authority to</w:t>
      </w:r>
      <w:r>
        <w:rPr>
          <w:i/>
          <w:color w:val="0D5571"/>
          <w:spacing w:val="-4"/>
        </w:rPr>
        <w:t xml:space="preserve"> </w:t>
      </w:r>
      <w:r>
        <w:rPr>
          <w:i/>
          <w:color w:val="0D5571"/>
        </w:rPr>
        <w:t>Apply</w:t>
      </w:r>
    </w:p>
    <w:p w:rsidR="00E12272" w:rsidRDefault="009211A4" w:rsidP="0047766B">
      <w:pPr>
        <w:pStyle w:val="BodyText"/>
        <w:spacing w:before="120"/>
        <w:ind w:left="270" w:right="120"/>
        <w:jc w:val="both"/>
      </w:pPr>
      <w:r>
        <w:t>The</w:t>
      </w:r>
      <w:r>
        <w:rPr>
          <w:spacing w:val="-8"/>
        </w:rPr>
        <w:t xml:space="preserve"> </w:t>
      </w:r>
      <w:r>
        <w:t>grantee</w:t>
      </w:r>
      <w:r>
        <w:rPr>
          <w:spacing w:val="-7"/>
        </w:rPr>
        <w:t xml:space="preserve"> </w:t>
      </w:r>
      <w:r>
        <w:t>certifies</w:t>
      </w:r>
      <w:r>
        <w:rPr>
          <w:spacing w:val="-8"/>
        </w:rPr>
        <w:t xml:space="preserve"> </w:t>
      </w:r>
      <w:r>
        <w:t>that</w:t>
      </w:r>
      <w:r>
        <w:rPr>
          <w:spacing w:val="-8"/>
        </w:rPr>
        <w:t xml:space="preserve"> </w:t>
      </w:r>
      <w:r>
        <w:t>it</w:t>
      </w:r>
      <w:r>
        <w:rPr>
          <w:spacing w:val="-10"/>
        </w:rPr>
        <w:t xml:space="preserve"> </w:t>
      </w:r>
      <w:r>
        <w:t>possesses</w:t>
      </w:r>
      <w:r>
        <w:rPr>
          <w:spacing w:val="-8"/>
        </w:rPr>
        <w:t xml:space="preserve"> </w:t>
      </w:r>
      <w:r>
        <w:t>legal</w:t>
      </w:r>
      <w:r>
        <w:rPr>
          <w:spacing w:val="-8"/>
        </w:rPr>
        <w:t xml:space="preserve"> </w:t>
      </w:r>
      <w:r>
        <w:t>authority</w:t>
      </w:r>
      <w:r>
        <w:rPr>
          <w:spacing w:val="-10"/>
        </w:rPr>
        <w:t xml:space="preserve"> </w:t>
      </w:r>
      <w:r>
        <w:t>to</w:t>
      </w:r>
      <w:r>
        <w:rPr>
          <w:spacing w:val="-9"/>
        </w:rPr>
        <w:t xml:space="preserve"> </w:t>
      </w:r>
      <w:r>
        <w:t>apply</w:t>
      </w:r>
      <w:r>
        <w:rPr>
          <w:spacing w:val="-8"/>
        </w:rPr>
        <w:t xml:space="preserve"> </w:t>
      </w:r>
      <w:r>
        <w:t>for</w:t>
      </w:r>
      <w:r>
        <w:rPr>
          <w:spacing w:val="-8"/>
        </w:rPr>
        <w:t xml:space="preserve"> </w:t>
      </w:r>
      <w:r>
        <w:t>the</w:t>
      </w:r>
      <w:r>
        <w:rPr>
          <w:spacing w:val="-8"/>
        </w:rPr>
        <w:t xml:space="preserve"> </w:t>
      </w:r>
      <w:r>
        <w:t>grant.</w:t>
      </w:r>
      <w:r>
        <w:rPr>
          <w:spacing w:val="-8"/>
        </w:rPr>
        <w:t xml:space="preserve"> </w:t>
      </w:r>
      <w:r>
        <w:t>A</w:t>
      </w:r>
      <w:r>
        <w:rPr>
          <w:spacing w:val="-9"/>
        </w:rPr>
        <w:t xml:space="preserve"> </w:t>
      </w:r>
      <w:r>
        <w:t>resolution,</w:t>
      </w:r>
      <w:r>
        <w:rPr>
          <w:spacing w:val="-8"/>
        </w:rPr>
        <w:t xml:space="preserve"> </w:t>
      </w:r>
      <w:r>
        <w:t>motion</w:t>
      </w:r>
      <w:r>
        <w:rPr>
          <w:spacing w:val="-9"/>
        </w:rPr>
        <w:t xml:space="preserve"> </w:t>
      </w:r>
      <w:r>
        <w:t>or</w:t>
      </w:r>
      <w:r>
        <w:rPr>
          <w:spacing w:val="-8"/>
        </w:rPr>
        <w:t xml:space="preserve"> </w:t>
      </w:r>
      <w:r>
        <w:t>similar action has been or will be duly adopted or passed as an official act of the applicant’s governing body, authorizing the filing of the application, including all understandings and assurances contained therein, and directing and authorizing the person identified as the official representative, or their designee of the organization to act in connection with the application and to provide such additional information as may be</w:t>
      </w:r>
      <w:r>
        <w:rPr>
          <w:spacing w:val="-1"/>
        </w:rPr>
        <w:t xml:space="preserve"> </w:t>
      </w:r>
      <w:r>
        <w:t>required.</w:t>
      </w:r>
    </w:p>
    <w:p w:rsidR="00E12272" w:rsidRDefault="009211A4" w:rsidP="00952E21">
      <w:pPr>
        <w:pStyle w:val="ListParagraph"/>
        <w:numPr>
          <w:ilvl w:val="1"/>
          <w:numId w:val="12"/>
        </w:numPr>
        <w:tabs>
          <w:tab w:val="left" w:pos="676"/>
          <w:tab w:val="left" w:pos="677"/>
        </w:tabs>
        <w:spacing w:before="120"/>
        <w:ind w:right="120"/>
        <w:jc w:val="both"/>
        <w:rPr>
          <w:i/>
        </w:rPr>
      </w:pPr>
      <w:r>
        <w:rPr>
          <w:i/>
          <w:color w:val="0D5571"/>
        </w:rPr>
        <w:t>Grant</w:t>
      </w:r>
      <w:r>
        <w:rPr>
          <w:i/>
          <w:color w:val="0D5571"/>
          <w:spacing w:val="-2"/>
        </w:rPr>
        <w:t xml:space="preserve"> </w:t>
      </w:r>
      <w:r>
        <w:rPr>
          <w:i/>
          <w:color w:val="0D5571"/>
        </w:rPr>
        <w:t>Acceptance</w:t>
      </w:r>
    </w:p>
    <w:p w:rsidR="00E12272" w:rsidRDefault="00F815FC" w:rsidP="0047766B">
      <w:pPr>
        <w:pStyle w:val="BodyText"/>
        <w:spacing w:before="120"/>
        <w:ind w:left="270" w:right="120"/>
        <w:jc w:val="both"/>
      </w:pPr>
      <w:r>
        <w:t>The notice of subrecipient grant a</w:t>
      </w:r>
      <w:r w:rsidR="009211A4">
        <w:t xml:space="preserve">ward remains an offer until the fully executed copy of this Grant Agreement </w:t>
      </w:r>
      <w:r w:rsidR="008F2B2F">
        <w:t xml:space="preserve">is received by the </w:t>
      </w:r>
      <w:r w:rsidR="003D137B" w:rsidRPr="009B6AA6">
        <w:t xml:space="preserve">Mississippi </w:t>
      </w:r>
      <w:r w:rsidR="00D572E0">
        <w:t xml:space="preserve">Department of Finance &amp; Administration </w:t>
      </w:r>
      <w:r w:rsidR="003D137B" w:rsidRPr="009B6AA6">
        <w:t>(</w:t>
      </w:r>
      <w:r w:rsidR="00D572E0">
        <w:t>DFA</w:t>
      </w:r>
      <w:r w:rsidR="003D137B" w:rsidRPr="009B6AA6">
        <w:t>)</w:t>
      </w:r>
      <w:r w:rsidR="009211A4" w:rsidRPr="009B6AA6">
        <w:t>.</w:t>
      </w:r>
    </w:p>
    <w:p w:rsidR="00E12272" w:rsidRDefault="009211A4" w:rsidP="00952E21">
      <w:pPr>
        <w:pStyle w:val="ListParagraph"/>
        <w:numPr>
          <w:ilvl w:val="1"/>
          <w:numId w:val="12"/>
        </w:numPr>
        <w:tabs>
          <w:tab w:val="left" w:pos="676"/>
          <w:tab w:val="left" w:pos="677"/>
        </w:tabs>
        <w:spacing w:before="120"/>
        <w:ind w:right="120"/>
        <w:jc w:val="both"/>
        <w:rPr>
          <w:i/>
        </w:rPr>
      </w:pPr>
      <w:r>
        <w:rPr>
          <w:i/>
          <w:color w:val="0D5571"/>
        </w:rPr>
        <w:t>Project</w:t>
      </w:r>
      <w:r>
        <w:rPr>
          <w:i/>
          <w:color w:val="0D5571"/>
          <w:spacing w:val="-6"/>
        </w:rPr>
        <w:t xml:space="preserve"> </w:t>
      </w:r>
      <w:r>
        <w:rPr>
          <w:i/>
          <w:color w:val="0D5571"/>
        </w:rPr>
        <w:t>Period</w:t>
      </w:r>
    </w:p>
    <w:p w:rsidR="00E12272" w:rsidRDefault="009211A4" w:rsidP="0047766B">
      <w:pPr>
        <w:pStyle w:val="BodyText"/>
        <w:spacing w:before="120"/>
        <w:ind w:left="270" w:right="120"/>
        <w:jc w:val="both"/>
      </w:pPr>
      <w:r>
        <w:t>Funding</w:t>
      </w:r>
      <w:r>
        <w:rPr>
          <w:spacing w:val="-9"/>
        </w:rPr>
        <w:t xml:space="preserve"> </w:t>
      </w:r>
      <w:r>
        <w:t>has</w:t>
      </w:r>
      <w:r>
        <w:rPr>
          <w:spacing w:val="-8"/>
        </w:rPr>
        <w:t xml:space="preserve"> </w:t>
      </w:r>
      <w:r>
        <w:t>been</w:t>
      </w:r>
      <w:r>
        <w:rPr>
          <w:spacing w:val="-9"/>
        </w:rPr>
        <w:t xml:space="preserve"> </w:t>
      </w:r>
      <w:r>
        <w:t>authorized</w:t>
      </w:r>
      <w:r>
        <w:rPr>
          <w:spacing w:val="-9"/>
        </w:rPr>
        <w:t xml:space="preserve"> </w:t>
      </w:r>
      <w:r>
        <w:t>for</w:t>
      </w:r>
      <w:r>
        <w:rPr>
          <w:spacing w:val="-8"/>
        </w:rPr>
        <w:t xml:space="preserve"> </w:t>
      </w:r>
      <w:r>
        <w:t>eligible</w:t>
      </w:r>
      <w:r>
        <w:rPr>
          <w:spacing w:val="-8"/>
        </w:rPr>
        <w:t xml:space="preserve"> </w:t>
      </w:r>
      <w:r>
        <w:t>expenditures</w:t>
      </w:r>
      <w:r>
        <w:rPr>
          <w:spacing w:val="-8"/>
        </w:rPr>
        <w:t xml:space="preserve"> </w:t>
      </w:r>
      <w:r>
        <w:t>incurred</w:t>
      </w:r>
      <w:r>
        <w:rPr>
          <w:spacing w:val="-9"/>
        </w:rPr>
        <w:t xml:space="preserve"> </w:t>
      </w:r>
      <w:r w:rsidR="009237EC">
        <w:rPr>
          <w:spacing w:val="-9"/>
        </w:rPr>
        <w:t xml:space="preserve">on or </w:t>
      </w:r>
      <w:r w:rsidR="009237EC">
        <w:t>after</w:t>
      </w:r>
      <w:r>
        <w:rPr>
          <w:spacing w:val="-9"/>
        </w:rPr>
        <w:t xml:space="preserve"> </w:t>
      </w:r>
      <w:r>
        <w:t>March</w:t>
      </w:r>
      <w:r>
        <w:rPr>
          <w:spacing w:val="-9"/>
        </w:rPr>
        <w:t xml:space="preserve"> </w:t>
      </w:r>
      <w:r w:rsidR="009237EC">
        <w:t>3</w:t>
      </w:r>
      <w:r>
        <w:t>,</w:t>
      </w:r>
      <w:r>
        <w:rPr>
          <w:spacing w:val="-10"/>
        </w:rPr>
        <w:t xml:space="preserve"> </w:t>
      </w:r>
      <w:r>
        <w:t>202</w:t>
      </w:r>
      <w:r w:rsidR="0084345A">
        <w:t>1</w:t>
      </w:r>
      <w:r>
        <w:rPr>
          <w:spacing w:val="-7"/>
        </w:rPr>
        <w:t xml:space="preserve"> </w:t>
      </w:r>
      <w:r>
        <w:t>and</w:t>
      </w:r>
      <w:r w:rsidR="000900DF">
        <w:t xml:space="preserve"> obligated by</w:t>
      </w:r>
      <w:r>
        <w:rPr>
          <w:spacing w:val="-9"/>
        </w:rPr>
        <w:t xml:space="preserve"> </w:t>
      </w:r>
      <w:r w:rsidR="000900DF">
        <w:rPr>
          <w:spacing w:val="-9"/>
        </w:rPr>
        <w:t>Dec</w:t>
      </w:r>
      <w:r w:rsidR="009237EC">
        <w:rPr>
          <w:spacing w:val="-9"/>
        </w:rPr>
        <w:t>em</w:t>
      </w:r>
      <w:r>
        <w:t>ber</w:t>
      </w:r>
      <w:r>
        <w:rPr>
          <w:spacing w:val="-10"/>
        </w:rPr>
        <w:t xml:space="preserve"> </w:t>
      </w:r>
      <w:r w:rsidR="000900DF">
        <w:t>31</w:t>
      </w:r>
      <w:r>
        <w:t>, 202</w:t>
      </w:r>
      <w:r w:rsidR="000900DF">
        <w:t>4</w:t>
      </w:r>
      <w:r>
        <w:t>. The specific performance period fo</w:t>
      </w:r>
      <w:r w:rsidR="00F815FC">
        <w:t>r thi</w:t>
      </w:r>
      <w:r w:rsidR="006F1F11">
        <w:t xml:space="preserve">s grant is listed in the </w:t>
      </w:r>
      <w:r w:rsidR="006F1F11" w:rsidRPr="006F1F11">
        <w:t>Federal Coronavirus State and Local Fiscal Recovery Funds (“SLFRF”) Program</w:t>
      </w:r>
      <w:r w:rsidR="006F1F11">
        <w:t xml:space="preserve"> </w:t>
      </w:r>
      <w:r w:rsidR="008A3ECC">
        <w:t>guidance</w:t>
      </w:r>
      <w:r>
        <w:t>. All</w:t>
      </w:r>
      <w:r>
        <w:rPr>
          <w:spacing w:val="-11"/>
        </w:rPr>
        <w:t xml:space="preserve"> </w:t>
      </w:r>
      <w:r>
        <w:t>expenditures</w:t>
      </w:r>
      <w:r>
        <w:rPr>
          <w:spacing w:val="-13"/>
        </w:rPr>
        <w:t xml:space="preserve"> </w:t>
      </w:r>
      <w:r>
        <w:t>must</w:t>
      </w:r>
      <w:r>
        <w:rPr>
          <w:spacing w:val="-10"/>
        </w:rPr>
        <w:t xml:space="preserve"> </w:t>
      </w:r>
      <w:r>
        <w:t>be</w:t>
      </w:r>
      <w:r>
        <w:rPr>
          <w:spacing w:val="-9"/>
        </w:rPr>
        <w:t xml:space="preserve"> </w:t>
      </w:r>
      <w:r>
        <w:t>incurred,</w:t>
      </w:r>
      <w:r>
        <w:rPr>
          <w:spacing w:val="-10"/>
        </w:rPr>
        <w:t xml:space="preserve"> </w:t>
      </w:r>
      <w:r>
        <w:t>and</w:t>
      </w:r>
      <w:r>
        <w:rPr>
          <w:spacing w:val="-11"/>
        </w:rPr>
        <w:t xml:space="preserve"> </w:t>
      </w:r>
      <w:r>
        <w:t>all</w:t>
      </w:r>
      <w:r>
        <w:rPr>
          <w:spacing w:val="-11"/>
        </w:rPr>
        <w:t xml:space="preserve"> </w:t>
      </w:r>
      <w:r>
        <w:t>services</w:t>
      </w:r>
      <w:r>
        <w:rPr>
          <w:spacing w:val="-10"/>
        </w:rPr>
        <w:t xml:space="preserve"> </w:t>
      </w:r>
      <w:r>
        <w:t>must</w:t>
      </w:r>
      <w:r>
        <w:rPr>
          <w:spacing w:val="-10"/>
        </w:rPr>
        <w:t xml:space="preserve"> </w:t>
      </w:r>
      <w:r>
        <w:t>be</w:t>
      </w:r>
      <w:r>
        <w:rPr>
          <w:spacing w:val="-10"/>
        </w:rPr>
        <w:t xml:space="preserve"> </w:t>
      </w:r>
      <w:r>
        <w:t>received</w:t>
      </w:r>
      <w:r>
        <w:rPr>
          <w:spacing w:val="-11"/>
        </w:rPr>
        <w:t xml:space="preserve"> </w:t>
      </w:r>
      <w:r>
        <w:t>within</w:t>
      </w:r>
      <w:r>
        <w:rPr>
          <w:spacing w:val="-11"/>
        </w:rPr>
        <w:t xml:space="preserve"> </w:t>
      </w:r>
      <w:r>
        <w:t>the</w:t>
      </w:r>
      <w:r>
        <w:rPr>
          <w:spacing w:val="-10"/>
        </w:rPr>
        <w:t xml:space="preserve"> </w:t>
      </w:r>
      <w:r>
        <w:t>performance</w:t>
      </w:r>
      <w:r>
        <w:rPr>
          <w:spacing w:val="-10"/>
        </w:rPr>
        <w:t xml:space="preserve"> </w:t>
      </w:r>
      <w:r>
        <w:t>period.</w:t>
      </w:r>
      <w:r>
        <w:rPr>
          <w:spacing w:val="-11"/>
        </w:rPr>
        <w:t xml:space="preserve"> </w:t>
      </w:r>
      <w:r w:rsidR="006F1F11">
        <w:t>DFA</w:t>
      </w:r>
      <w:r>
        <w:t xml:space="preserve"> wi</w:t>
      </w:r>
      <w:r w:rsidR="008A3ECC">
        <w:t>ll not be obligated to fund</w:t>
      </w:r>
      <w:r>
        <w:t xml:space="preserve"> expenses incurred after the performance period. </w:t>
      </w:r>
      <w:r w:rsidR="007C446B">
        <w:t>For a</w:t>
      </w:r>
      <w:r w:rsidRPr="007C446B">
        <w:t xml:space="preserve"> cost </w:t>
      </w:r>
      <w:r w:rsidR="007C446B">
        <w:t>to be considered to have been</w:t>
      </w:r>
      <w:r w:rsidRPr="007C446B">
        <w:t xml:space="preserve"> incurred</w:t>
      </w:r>
      <w:r w:rsidR="007C446B">
        <w:t>,</w:t>
      </w:r>
      <w:r w:rsidR="00BE14D2">
        <w:t xml:space="preserve"> performance or delivery must occur during the covered period but payment funds need not be made during that period (though it is expected to take place within 90 days of a cost being incurred</w:t>
      </w:r>
      <w:r w:rsidR="008A3ECC">
        <w:t>)</w:t>
      </w:r>
      <w:r w:rsidRPr="007C446B">
        <w:t>.</w:t>
      </w:r>
    </w:p>
    <w:p w:rsidR="00E12272" w:rsidRDefault="009211A4" w:rsidP="00952E21">
      <w:pPr>
        <w:pStyle w:val="ListParagraph"/>
        <w:numPr>
          <w:ilvl w:val="1"/>
          <w:numId w:val="12"/>
        </w:numPr>
        <w:tabs>
          <w:tab w:val="left" w:pos="676"/>
          <w:tab w:val="left" w:pos="677"/>
        </w:tabs>
        <w:spacing w:before="117"/>
        <w:ind w:right="120"/>
        <w:jc w:val="both"/>
        <w:rPr>
          <w:i/>
        </w:rPr>
      </w:pPr>
      <w:r>
        <w:rPr>
          <w:i/>
          <w:color w:val="0D5571"/>
        </w:rPr>
        <w:t>General</w:t>
      </w:r>
      <w:r>
        <w:rPr>
          <w:i/>
          <w:color w:val="0D5571"/>
          <w:spacing w:val="-5"/>
        </w:rPr>
        <w:t xml:space="preserve"> </w:t>
      </w:r>
      <w:r>
        <w:rPr>
          <w:i/>
          <w:color w:val="0D5571"/>
        </w:rPr>
        <w:t>Responsibility</w:t>
      </w:r>
    </w:p>
    <w:p w:rsidR="006709E5" w:rsidRPr="006709E5" w:rsidRDefault="006709E5" w:rsidP="006709E5">
      <w:pPr>
        <w:pStyle w:val="BodyText"/>
        <w:spacing w:before="120" w:line="256" w:lineRule="auto"/>
        <w:ind w:left="270" w:right="120"/>
        <w:jc w:val="both"/>
      </w:pPr>
      <w:r w:rsidRPr="006709E5">
        <w:t>By accepting the award, eligible grantees agree to the following:</w:t>
      </w:r>
    </w:p>
    <w:p w:rsidR="008A3ECC" w:rsidRPr="008A3ECC" w:rsidRDefault="008F798D" w:rsidP="008A3ECC">
      <w:pPr>
        <w:pStyle w:val="ListParagraph"/>
        <w:widowControl/>
        <w:numPr>
          <w:ilvl w:val="0"/>
          <w:numId w:val="17"/>
        </w:numPr>
        <w:shd w:val="clear" w:color="auto" w:fill="FFFFFF"/>
        <w:autoSpaceDE/>
        <w:autoSpaceDN/>
        <w:spacing w:after="150"/>
        <w:contextualSpacing/>
        <w:jc w:val="both"/>
      </w:pPr>
      <w:r>
        <w:t xml:space="preserve">Determine that each project undertaken is an eligible use of SLFRF </w:t>
      </w:r>
      <w:r w:rsidR="008A3ECC" w:rsidRPr="008A3ECC">
        <w:t>funding</w:t>
      </w:r>
      <w:r>
        <w:t xml:space="preserve"> </w:t>
      </w:r>
      <w:r w:rsidR="0084345A">
        <w:t xml:space="preserve">and </w:t>
      </w:r>
      <w:r>
        <w:t>responds to the COVID-19 public health emergency or its negative economic impacts</w:t>
      </w:r>
      <w:r w:rsidR="008A3ECC" w:rsidRPr="008A3ECC">
        <w:t>;</w:t>
      </w:r>
    </w:p>
    <w:p w:rsidR="008A3ECC" w:rsidRPr="008A3ECC" w:rsidRDefault="008A3ECC" w:rsidP="008A3ECC">
      <w:pPr>
        <w:pStyle w:val="ListParagraph"/>
        <w:widowControl/>
        <w:numPr>
          <w:ilvl w:val="0"/>
          <w:numId w:val="17"/>
        </w:numPr>
        <w:shd w:val="clear" w:color="auto" w:fill="FFFFFF"/>
        <w:autoSpaceDE/>
        <w:autoSpaceDN/>
        <w:spacing w:after="150"/>
        <w:contextualSpacing/>
        <w:jc w:val="both"/>
      </w:pPr>
      <w:r w:rsidRPr="008A3ECC">
        <w:t>Perform the act</w:t>
      </w:r>
      <w:r w:rsidR="000900DF">
        <w:t>ivities promised in the marketing plans</w:t>
      </w:r>
      <w:r w:rsidRPr="008A3ECC">
        <w:t xml:space="preserve"> submitted to </w:t>
      </w:r>
      <w:r w:rsidR="000900DF">
        <w:t>DFA</w:t>
      </w:r>
      <w:r w:rsidRPr="008A3ECC">
        <w:t>;</w:t>
      </w:r>
    </w:p>
    <w:p w:rsidR="008A3ECC" w:rsidRPr="008A3ECC" w:rsidRDefault="008A3ECC" w:rsidP="008A3ECC">
      <w:pPr>
        <w:pStyle w:val="ListParagraph"/>
        <w:widowControl/>
        <w:numPr>
          <w:ilvl w:val="0"/>
          <w:numId w:val="17"/>
        </w:numPr>
        <w:shd w:val="clear" w:color="auto" w:fill="FFFFFF"/>
        <w:autoSpaceDE/>
        <w:autoSpaceDN/>
        <w:spacing w:after="150"/>
        <w:contextualSpacing/>
        <w:jc w:val="both"/>
      </w:pPr>
      <w:r w:rsidRPr="008A3ECC">
        <w:t>Exercise proper stewardship of all federal funds;</w:t>
      </w:r>
    </w:p>
    <w:p w:rsidR="008A3ECC" w:rsidRPr="008A3ECC" w:rsidRDefault="008A3ECC" w:rsidP="008A3ECC">
      <w:pPr>
        <w:pStyle w:val="ListParagraph"/>
        <w:widowControl/>
        <w:numPr>
          <w:ilvl w:val="0"/>
          <w:numId w:val="17"/>
        </w:numPr>
        <w:shd w:val="clear" w:color="auto" w:fill="FFFFFF"/>
        <w:autoSpaceDE/>
        <w:autoSpaceDN/>
        <w:spacing w:after="150"/>
        <w:contextualSpacing/>
        <w:jc w:val="both"/>
      </w:pPr>
      <w:r w:rsidRPr="008A3ECC">
        <w:t xml:space="preserve">Comply with regulatory and programmatic requirements, as more fully discussed below; </w:t>
      </w:r>
    </w:p>
    <w:p w:rsidR="008A3ECC" w:rsidRPr="008A3ECC" w:rsidRDefault="008A3ECC" w:rsidP="008A3ECC">
      <w:pPr>
        <w:pStyle w:val="ListParagraph"/>
        <w:widowControl/>
        <w:numPr>
          <w:ilvl w:val="0"/>
          <w:numId w:val="17"/>
        </w:numPr>
        <w:shd w:val="clear" w:color="auto" w:fill="FFFFFF"/>
        <w:autoSpaceDE/>
        <w:autoSpaceDN/>
        <w:contextualSpacing/>
        <w:jc w:val="both"/>
      </w:pPr>
      <w:r w:rsidRPr="008A3ECC">
        <w:t>Report all required information</w:t>
      </w:r>
      <w:r>
        <w:t xml:space="preserve"> to </w:t>
      </w:r>
      <w:r w:rsidR="000900DF">
        <w:t>DFA</w:t>
      </w:r>
      <w:r w:rsidRPr="008A3ECC">
        <w:t>. Program reports, cash reports, expenditure reports and performance reports will be required and will be specified in grant documents;</w:t>
      </w:r>
    </w:p>
    <w:p w:rsidR="008A3ECC" w:rsidRPr="008A3ECC" w:rsidRDefault="008A3ECC" w:rsidP="008A3ECC">
      <w:pPr>
        <w:pStyle w:val="BodyText"/>
        <w:numPr>
          <w:ilvl w:val="0"/>
          <w:numId w:val="17"/>
        </w:numPr>
        <w:spacing w:after="100" w:afterAutospacing="1"/>
        <w:jc w:val="both"/>
      </w:pPr>
      <w:r w:rsidRPr="008A3ECC">
        <w:t>Provide documentation substantiating appropriate expenditures</w:t>
      </w:r>
      <w:bookmarkStart w:id="1" w:name="_GoBack"/>
      <w:bookmarkEnd w:id="1"/>
      <w:r w:rsidRPr="008A3ECC">
        <w:t xml:space="preserve">; </w:t>
      </w:r>
    </w:p>
    <w:p w:rsidR="008A3ECC" w:rsidRPr="008A3ECC" w:rsidRDefault="00F80E56" w:rsidP="008A3ECC">
      <w:pPr>
        <w:pStyle w:val="BodyText"/>
        <w:numPr>
          <w:ilvl w:val="0"/>
          <w:numId w:val="17"/>
        </w:numPr>
        <w:spacing w:after="100" w:afterAutospacing="1"/>
        <w:jc w:val="both"/>
      </w:pPr>
      <w:r>
        <w:t>Restrict the use of SLFRF award funds by not depositing SLFRF funds into a pension fund or using SLFRF funds to offset a reduction in net tax revenue resulting from the recipient’s change in law, regulation, or administrative interpretation</w:t>
      </w:r>
      <w:r w:rsidR="00E93332">
        <w:t>; and</w:t>
      </w:r>
    </w:p>
    <w:p w:rsidR="008A3ECC" w:rsidRPr="008A3ECC" w:rsidRDefault="00F80E56" w:rsidP="008A3ECC">
      <w:pPr>
        <w:pStyle w:val="BodyText"/>
        <w:numPr>
          <w:ilvl w:val="0"/>
          <w:numId w:val="17"/>
        </w:numPr>
        <w:spacing w:after="100" w:afterAutospacing="1"/>
        <w:jc w:val="both"/>
      </w:pPr>
      <w:r>
        <w:lastRenderedPageBreak/>
        <w:t>Restrict the use of SLFRF award funds by not using SLFRF funds to service debt, satisfy a judgment or settlement, or contribute to a “rainy day” fund</w:t>
      </w:r>
      <w:r w:rsidR="008A3ECC" w:rsidRPr="008A3ECC">
        <w:t>.</w:t>
      </w:r>
    </w:p>
    <w:p w:rsidR="00C7022B" w:rsidRDefault="00C7022B" w:rsidP="00181AFD">
      <w:pPr>
        <w:pStyle w:val="BodyText"/>
        <w:spacing w:before="120" w:line="256" w:lineRule="auto"/>
        <w:ind w:left="360" w:right="120"/>
        <w:jc w:val="both"/>
      </w:pPr>
      <w:r>
        <w:t xml:space="preserve">The Coronavirus State and Local Fiscal Recovery Funds provide resources for governments to meet the public health and economic needs of those impacted by the pandemic in their communities, as well as address longstanding health and economic disparities, which amplified the impact of the pandemic in disproportionately impacted communities, resulting in more severe pandemic impacts. In general, to identify eligible uses of funds, recipients should (1) identify a COVID-19 public health or economic impact on an individual or class (i.e., a group) and (2) design a program that responds to that impact. Responses should be related and reasonably proportional to the harm identified and reasonably designed to benefit those impacted. </w:t>
      </w:r>
      <w:r w:rsidR="005C6A73">
        <w:t>However, note that the guidance maintains that general infrastructure projects, including roads, streets, and surface transportation infrastructure, would generally not be eligible under this eligible use category, unless the project responded to a specific pandemic public health need or a specific negative economic impact. Similarly, general economic development or workforce development – activities that do not respond to negative economic impacts of the pandemic but rather seek to more generally enhance the jurisdiction’s business climate – would generally not be eligible.</w:t>
      </w:r>
    </w:p>
    <w:p w:rsidR="00C7517B" w:rsidRDefault="00392D2A" w:rsidP="00181AFD">
      <w:pPr>
        <w:pStyle w:val="BodyText"/>
        <w:spacing w:before="120" w:line="256" w:lineRule="auto"/>
        <w:ind w:left="360" w:right="120"/>
        <w:jc w:val="both"/>
        <w:rPr>
          <w:rFonts w:cstheme="minorHAnsi"/>
          <w:sz w:val="24"/>
          <w:szCs w:val="24"/>
        </w:rPr>
      </w:pPr>
      <w:r>
        <w:t xml:space="preserve">The </w:t>
      </w:r>
      <w:r w:rsidR="0084345A">
        <w:t>SLFRF Program</w:t>
      </w:r>
      <w:r>
        <w:t xml:space="preserve"> statutes</w:t>
      </w:r>
      <w:r w:rsidR="008A3ECC">
        <w:t xml:space="preserve"> and related guidance</w:t>
      </w:r>
      <w:r>
        <w:t xml:space="preserve"> provide</w:t>
      </w:r>
      <w:r w:rsidR="009211A4">
        <w:t xml:space="preserve"> additional guidance on the </w:t>
      </w:r>
      <w:r w:rsidR="00C7022B">
        <w:t xml:space="preserve">permissible use of grant funds and may be accessed through this link:  </w:t>
      </w:r>
      <w:hyperlink r:id="rId9" w:history="1">
        <w:r w:rsidR="00C7022B">
          <w:rPr>
            <w:rStyle w:val="Hyperlink"/>
          </w:rPr>
          <w:t>SLFRF-Final-Rule-Overview.pdf (treasury.gov)</w:t>
        </w:r>
      </w:hyperlink>
      <w:r w:rsidR="005C6A73">
        <w:t xml:space="preserve">. </w:t>
      </w:r>
      <w:r w:rsidR="00C7517B">
        <w:t>Further</w:t>
      </w:r>
      <w:r w:rsidR="00C7517B" w:rsidRPr="00C7517B">
        <w:t xml:space="preserve"> </w:t>
      </w:r>
      <w:r w:rsidR="005C6A73">
        <w:t>guidance and FAQs for SLFRF</w:t>
      </w:r>
      <w:r w:rsidR="00C7517B" w:rsidRPr="00C7517B">
        <w:t xml:space="preserve"> funds can be found at</w:t>
      </w:r>
      <w:r w:rsidR="00C7517B">
        <w:rPr>
          <w:rFonts w:eastAsia="Times New Roman" w:cstheme="minorHAnsi"/>
          <w:color w:val="555555"/>
          <w:sz w:val="24"/>
          <w:szCs w:val="24"/>
        </w:rPr>
        <w:t xml:space="preserve"> </w:t>
      </w:r>
      <w:hyperlink r:id="rId10" w:history="1">
        <w:r w:rsidR="005C6A73">
          <w:rPr>
            <w:rStyle w:val="Hyperlink"/>
          </w:rPr>
          <w:t>SLFRF-Final-Rule-FAQ.pdf (treasury.gov)</w:t>
        </w:r>
      </w:hyperlink>
      <w:r w:rsidR="00C7517B" w:rsidRPr="0060455A">
        <w:rPr>
          <w:rFonts w:cstheme="minorHAnsi"/>
          <w:sz w:val="24"/>
          <w:szCs w:val="24"/>
        </w:rPr>
        <w:t>.</w:t>
      </w:r>
    </w:p>
    <w:p w:rsidR="00E12272" w:rsidRDefault="009211A4" w:rsidP="00181AFD">
      <w:pPr>
        <w:pStyle w:val="BodyText"/>
        <w:spacing w:before="120"/>
        <w:ind w:left="360" w:right="120"/>
        <w:jc w:val="both"/>
      </w:pPr>
      <w:r>
        <w:t>The</w:t>
      </w:r>
      <w:r>
        <w:rPr>
          <w:spacing w:val="-11"/>
        </w:rPr>
        <w:t xml:space="preserve"> </w:t>
      </w:r>
      <w:r>
        <w:t>grantee</w:t>
      </w:r>
      <w:r>
        <w:rPr>
          <w:spacing w:val="-11"/>
        </w:rPr>
        <w:t xml:space="preserve"> </w:t>
      </w:r>
      <w:r>
        <w:t>certifies</w:t>
      </w:r>
      <w:r>
        <w:rPr>
          <w:spacing w:val="-11"/>
        </w:rPr>
        <w:t xml:space="preserve"> </w:t>
      </w:r>
      <w:r>
        <w:t>compliance</w:t>
      </w:r>
      <w:r>
        <w:rPr>
          <w:spacing w:val="-11"/>
        </w:rPr>
        <w:t xml:space="preserve"> </w:t>
      </w:r>
      <w:r>
        <w:t>with</w:t>
      </w:r>
      <w:r>
        <w:rPr>
          <w:spacing w:val="-11"/>
        </w:rPr>
        <w:t xml:space="preserve"> </w:t>
      </w:r>
      <w:r>
        <w:t>these</w:t>
      </w:r>
      <w:r>
        <w:rPr>
          <w:spacing w:val="-11"/>
        </w:rPr>
        <w:t xml:space="preserve"> </w:t>
      </w:r>
      <w:r>
        <w:t>eligible</w:t>
      </w:r>
      <w:r>
        <w:rPr>
          <w:spacing w:val="-14"/>
        </w:rPr>
        <w:t xml:space="preserve"> </w:t>
      </w:r>
      <w:r>
        <w:t>expenses</w:t>
      </w:r>
      <w:r>
        <w:rPr>
          <w:spacing w:val="-12"/>
        </w:rPr>
        <w:t xml:space="preserve"> </w:t>
      </w:r>
      <w:r>
        <w:t>by</w:t>
      </w:r>
      <w:r>
        <w:rPr>
          <w:spacing w:val="-13"/>
        </w:rPr>
        <w:t xml:space="preserve"> </w:t>
      </w:r>
      <w:r>
        <w:t>executing</w:t>
      </w:r>
      <w:r>
        <w:rPr>
          <w:spacing w:val="-12"/>
        </w:rPr>
        <w:t xml:space="preserve"> </w:t>
      </w:r>
      <w:r>
        <w:t>the</w:t>
      </w:r>
      <w:r>
        <w:rPr>
          <w:spacing w:val="-11"/>
        </w:rPr>
        <w:t xml:space="preserve"> </w:t>
      </w:r>
      <w:r w:rsidR="00181AFD">
        <w:t>SLFRF</w:t>
      </w:r>
      <w:r>
        <w:t xml:space="preserve"> Eligibility Certification Form in </w:t>
      </w:r>
      <w:r w:rsidR="00BE14D2" w:rsidRPr="00BE14D2">
        <w:t>Exhibit A</w:t>
      </w:r>
      <w:r w:rsidRPr="00BE14D2">
        <w:t>,</w:t>
      </w:r>
      <w:r>
        <w:t xml:space="preserve"> which is attached hereto and incorporated for all</w:t>
      </w:r>
      <w:r w:rsidR="00C7517B">
        <w:rPr>
          <w:spacing w:val="-28"/>
        </w:rPr>
        <w:t xml:space="preserve"> </w:t>
      </w:r>
      <w:r>
        <w:t>purposes.</w:t>
      </w:r>
    </w:p>
    <w:p w:rsidR="00181AFD" w:rsidRDefault="009211A4" w:rsidP="00181AFD">
      <w:pPr>
        <w:pStyle w:val="BodyText"/>
        <w:spacing w:before="120"/>
        <w:ind w:left="360" w:right="115"/>
        <w:jc w:val="both"/>
      </w:pPr>
      <w:r>
        <w:t>The</w:t>
      </w:r>
      <w:r>
        <w:rPr>
          <w:spacing w:val="-10"/>
        </w:rPr>
        <w:t xml:space="preserve"> </w:t>
      </w:r>
      <w:r>
        <w:t>grantee</w:t>
      </w:r>
      <w:r>
        <w:rPr>
          <w:spacing w:val="-12"/>
        </w:rPr>
        <w:t xml:space="preserve"> </w:t>
      </w:r>
      <w:r>
        <w:t>is</w:t>
      </w:r>
      <w:r>
        <w:rPr>
          <w:spacing w:val="-13"/>
        </w:rPr>
        <w:t xml:space="preserve"> </w:t>
      </w:r>
      <w:r>
        <w:t>responsible</w:t>
      </w:r>
      <w:r>
        <w:rPr>
          <w:spacing w:val="-10"/>
        </w:rPr>
        <w:t xml:space="preserve"> </w:t>
      </w:r>
      <w:r>
        <w:t>for</w:t>
      </w:r>
      <w:r>
        <w:rPr>
          <w:spacing w:val="-13"/>
        </w:rPr>
        <w:t xml:space="preserve"> </w:t>
      </w:r>
      <w:r>
        <w:t>the</w:t>
      </w:r>
      <w:r>
        <w:rPr>
          <w:spacing w:val="-13"/>
        </w:rPr>
        <w:t xml:space="preserve"> </w:t>
      </w:r>
      <w:r>
        <w:t>integrity</w:t>
      </w:r>
      <w:r>
        <w:rPr>
          <w:spacing w:val="-12"/>
        </w:rPr>
        <w:t xml:space="preserve"> </w:t>
      </w:r>
      <w:r>
        <w:t>of</w:t>
      </w:r>
      <w:r>
        <w:rPr>
          <w:spacing w:val="-13"/>
        </w:rPr>
        <w:t xml:space="preserve"> </w:t>
      </w:r>
      <w:r>
        <w:t>the</w:t>
      </w:r>
      <w:r>
        <w:rPr>
          <w:spacing w:val="-13"/>
        </w:rPr>
        <w:t xml:space="preserve"> </w:t>
      </w:r>
      <w:r>
        <w:t>fiscal</w:t>
      </w:r>
      <w:r>
        <w:rPr>
          <w:spacing w:val="-16"/>
        </w:rPr>
        <w:t xml:space="preserve"> </w:t>
      </w:r>
      <w:r>
        <w:t>and</w:t>
      </w:r>
      <w:r>
        <w:rPr>
          <w:spacing w:val="-11"/>
        </w:rPr>
        <w:t xml:space="preserve"> </w:t>
      </w:r>
      <w:r>
        <w:t>programmatic</w:t>
      </w:r>
      <w:r>
        <w:rPr>
          <w:spacing w:val="-15"/>
        </w:rPr>
        <w:t xml:space="preserve"> </w:t>
      </w:r>
      <w:r>
        <w:t>management</w:t>
      </w:r>
      <w:r>
        <w:rPr>
          <w:spacing w:val="-15"/>
        </w:rPr>
        <w:t xml:space="preserve"> </w:t>
      </w:r>
      <w:r>
        <w:t>of</w:t>
      </w:r>
      <w:r>
        <w:rPr>
          <w:spacing w:val="-13"/>
        </w:rPr>
        <w:t xml:space="preserve"> </w:t>
      </w:r>
      <w:r>
        <w:t>the</w:t>
      </w:r>
      <w:r>
        <w:rPr>
          <w:spacing w:val="-13"/>
        </w:rPr>
        <w:t xml:space="preserve"> </w:t>
      </w:r>
      <w:r>
        <w:t>grant</w:t>
      </w:r>
      <w:r>
        <w:rPr>
          <w:spacing w:val="-10"/>
        </w:rPr>
        <w:t xml:space="preserve"> </w:t>
      </w:r>
      <w:r>
        <w:t xml:space="preserve">project; accountability for all funds awarded; and compliance with </w:t>
      </w:r>
      <w:r w:rsidR="00181AFD">
        <w:t xml:space="preserve">DFA </w:t>
      </w:r>
      <w:r>
        <w:t>administrative rules, policies</w:t>
      </w:r>
      <w:r w:rsidR="00342BAF">
        <w:t xml:space="preserve"> </w:t>
      </w:r>
      <w:r>
        <w:t>and procedures, and applicable federal and state laws</w:t>
      </w:r>
      <w:r>
        <w:rPr>
          <w:spacing w:val="7"/>
        </w:rPr>
        <w:t xml:space="preserve"> </w:t>
      </w:r>
      <w:r>
        <w:t>and</w:t>
      </w:r>
      <w:r w:rsidR="00496BE1">
        <w:t xml:space="preserve"> </w:t>
      </w:r>
      <w:r>
        <w:t>regulations.</w:t>
      </w:r>
    </w:p>
    <w:p w:rsidR="00E12272" w:rsidRDefault="009211A4" w:rsidP="00181AFD">
      <w:pPr>
        <w:pStyle w:val="BodyText"/>
        <w:spacing w:before="120"/>
        <w:ind w:left="360" w:right="115"/>
        <w:jc w:val="both"/>
      </w:pPr>
      <w:r>
        <w:t>The grantee will maintain an appropriate grant administration system to ensure that all terms, conditions and specifications of the grant are met.</w:t>
      </w:r>
      <w:r w:rsidR="0047766B">
        <w:tab/>
      </w:r>
      <w:r w:rsidR="0047766B">
        <w:br/>
      </w:r>
      <w:r w:rsidR="0047766B">
        <w:tab/>
      </w:r>
    </w:p>
    <w:p w:rsidR="00E12272" w:rsidRPr="0047766B" w:rsidRDefault="009211A4" w:rsidP="0047766B">
      <w:pPr>
        <w:pStyle w:val="ListParagraph"/>
        <w:numPr>
          <w:ilvl w:val="1"/>
          <w:numId w:val="12"/>
        </w:numPr>
        <w:tabs>
          <w:tab w:val="left" w:pos="677"/>
        </w:tabs>
        <w:ind w:right="120"/>
        <w:jc w:val="both"/>
        <w:rPr>
          <w:i/>
          <w:color w:val="0D5571"/>
        </w:rPr>
      </w:pPr>
      <w:r>
        <w:rPr>
          <w:i/>
          <w:color w:val="0D5571"/>
        </w:rPr>
        <w:t>Amendments and Changes to the Grant</w:t>
      </w:r>
      <w:r w:rsidRPr="0047766B">
        <w:rPr>
          <w:i/>
          <w:color w:val="0D5571"/>
        </w:rPr>
        <w:t xml:space="preserve"> </w:t>
      </w:r>
      <w:r>
        <w:rPr>
          <w:i/>
          <w:color w:val="0D5571"/>
        </w:rPr>
        <w:t>Agreement</w:t>
      </w:r>
    </w:p>
    <w:p w:rsidR="00E12272" w:rsidRDefault="00D523BC" w:rsidP="0047766B">
      <w:pPr>
        <w:pStyle w:val="BodyText"/>
        <w:spacing w:before="117"/>
        <w:ind w:left="270" w:right="120"/>
        <w:jc w:val="both"/>
      </w:pPr>
      <w:r>
        <w:t>DFA</w:t>
      </w:r>
      <w:r w:rsidR="009211A4">
        <w:t xml:space="preserve"> and the grantee may agree to make adjustments to the grant. Adjustments include, but are not limited to, modifying the scope of the grant project, adding funds to previously un-awarded cost items or categories changing funds in any awarded cost items or category, de</w:t>
      </w:r>
      <w:r w:rsidR="00342BAF">
        <w:t>-</w:t>
      </w:r>
      <w:r w:rsidR="009211A4">
        <w:t>obligating awarded funds or changing grant officials.</w:t>
      </w:r>
      <w:r w:rsidR="0042537A">
        <w:t xml:space="preserve"> The grantee has no right or entitlement to reimbursement with grant funds.</w:t>
      </w:r>
    </w:p>
    <w:p w:rsidR="00E12272" w:rsidRDefault="009211A4" w:rsidP="00342BAF">
      <w:pPr>
        <w:pStyle w:val="BodyText"/>
        <w:spacing w:before="120"/>
        <w:ind w:left="274" w:right="115"/>
        <w:jc w:val="both"/>
      </w:pPr>
      <w:r>
        <w:t xml:space="preserve">Any alterations, additions, or deletions to the terms of this Grant Agreement must be documented in </w:t>
      </w:r>
      <w:r w:rsidR="00300D49">
        <w:t>the grant management system (</w:t>
      </w:r>
      <w:r>
        <w:t>GMS</w:t>
      </w:r>
      <w:r w:rsidR="00300D49">
        <w:t>)</w:t>
      </w:r>
      <w:r>
        <w:t xml:space="preserve"> to be binding upon the Parties. Notwithstanding this requirement, it is understood and agreed by Parties hereto,</w:t>
      </w:r>
      <w:r>
        <w:rPr>
          <w:spacing w:val="-14"/>
        </w:rPr>
        <w:t xml:space="preserve"> </w:t>
      </w:r>
      <w:r>
        <w:t>that</w:t>
      </w:r>
      <w:r>
        <w:rPr>
          <w:spacing w:val="-13"/>
        </w:rPr>
        <w:t xml:space="preserve"> </w:t>
      </w:r>
      <w:r>
        <w:t>changes</w:t>
      </w:r>
      <w:r>
        <w:rPr>
          <w:spacing w:val="-14"/>
        </w:rPr>
        <w:t xml:space="preserve"> </w:t>
      </w:r>
      <w:r>
        <w:t>in</w:t>
      </w:r>
      <w:r>
        <w:rPr>
          <w:spacing w:val="-15"/>
        </w:rPr>
        <w:t xml:space="preserve"> </w:t>
      </w:r>
      <w:r>
        <w:t>local,</w:t>
      </w:r>
      <w:r>
        <w:rPr>
          <w:spacing w:val="-14"/>
        </w:rPr>
        <w:t xml:space="preserve"> </w:t>
      </w:r>
      <w:r>
        <w:t>state</w:t>
      </w:r>
      <w:r>
        <w:rPr>
          <w:spacing w:val="-13"/>
        </w:rPr>
        <w:t xml:space="preserve"> </w:t>
      </w:r>
      <w:r>
        <w:t>and</w:t>
      </w:r>
      <w:r>
        <w:rPr>
          <w:spacing w:val="-15"/>
        </w:rPr>
        <w:t xml:space="preserve"> </w:t>
      </w:r>
      <w:r>
        <w:t>federal</w:t>
      </w:r>
      <w:r>
        <w:rPr>
          <w:spacing w:val="-17"/>
        </w:rPr>
        <w:t xml:space="preserve"> </w:t>
      </w:r>
      <w:r>
        <w:t>rules,</w:t>
      </w:r>
      <w:r>
        <w:rPr>
          <w:spacing w:val="-16"/>
        </w:rPr>
        <w:t xml:space="preserve"> </w:t>
      </w:r>
      <w:r>
        <w:t>regulations</w:t>
      </w:r>
      <w:r>
        <w:rPr>
          <w:spacing w:val="-16"/>
        </w:rPr>
        <w:t xml:space="preserve"> </w:t>
      </w:r>
      <w:r>
        <w:t>or</w:t>
      </w:r>
      <w:r>
        <w:rPr>
          <w:spacing w:val="-14"/>
        </w:rPr>
        <w:t xml:space="preserve"> </w:t>
      </w:r>
      <w:r>
        <w:t>laws</w:t>
      </w:r>
      <w:r>
        <w:rPr>
          <w:spacing w:val="-13"/>
        </w:rPr>
        <w:t xml:space="preserve"> </w:t>
      </w:r>
      <w:r>
        <w:t>applicable</w:t>
      </w:r>
      <w:r>
        <w:rPr>
          <w:spacing w:val="-16"/>
        </w:rPr>
        <w:t xml:space="preserve"> </w:t>
      </w:r>
      <w:r>
        <w:t>hereto,</w:t>
      </w:r>
      <w:r>
        <w:rPr>
          <w:spacing w:val="-16"/>
        </w:rPr>
        <w:t xml:space="preserve"> </w:t>
      </w:r>
      <w:r>
        <w:t>may</w:t>
      </w:r>
      <w:r>
        <w:rPr>
          <w:spacing w:val="-15"/>
        </w:rPr>
        <w:t xml:space="preserve"> </w:t>
      </w:r>
      <w:r>
        <w:t>occur</w:t>
      </w:r>
      <w:r>
        <w:rPr>
          <w:spacing w:val="-15"/>
        </w:rPr>
        <w:t xml:space="preserve"> </w:t>
      </w:r>
      <w:r>
        <w:t>during the term of this Grant Agreement and that any such changes shall be automatically incorporated into this Grant Agreement without written amendment hereto, and shall become a part hereof as of the effective date of the rule, regulation or</w:t>
      </w:r>
      <w:r>
        <w:rPr>
          <w:spacing w:val="-6"/>
        </w:rPr>
        <w:t xml:space="preserve"> </w:t>
      </w:r>
      <w:r>
        <w:t>law.</w:t>
      </w:r>
    </w:p>
    <w:p w:rsidR="00E12272" w:rsidRDefault="009211A4" w:rsidP="00952E21">
      <w:pPr>
        <w:pStyle w:val="ListParagraph"/>
        <w:numPr>
          <w:ilvl w:val="1"/>
          <w:numId w:val="12"/>
        </w:numPr>
        <w:tabs>
          <w:tab w:val="left" w:pos="677"/>
        </w:tabs>
        <w:spacing w:before="120"/>
        <w:ind w:right="120"/>
        <w:jc w:val="both"/>
        <w:rPr>
          <w:i/>
        </w:rPr>
      </w:pPr>
      <w:r>
        <w:rPr>
          <w:i/>
          <w:color w:val="0D5571"/>
        </w:rPr>
        <w:t xml:space="preserve">Public </w:t>
      </w:r>
      <w:r w:rsidR="00AC60C1">
        <w:rPr>
          <w:i/>
          <w:color w:val="0D5571"/>
        </w:rPr>
        <w:t xml:space="preserve">Records </w:t>
      </w:r>
    </w:p>
    <w:p w:rsidR="00AC60C1" w:rsidRDefault="00AC60C1" w:rsidP="0047766B">
      <w:pPr>
        <w:pStyle w:val="BodyText"/>
        <w:spacing w:before="120"/>
        <w:ind w:left="270" w:right="120"/>
        <w:jc w:val="both"/>
        <w:rPr>
          <w:rFonts w:eastAsiaTheme="minorHAnsi"/>
        </w:rPr>
      </w:pPr>
      <w:r>
        <w:t>Notwithstanding any provision to the contrary contained herein, t</w:t>
      </w:r>
      <w:r w:rsidR="00D523BC">
        <w:t>he grantee acknowledges that</w:t>
      </w:r>
      <w:r>
        <w:t xml:space="preserve"> </w:t>
      </w:r>
      <w:r w:rsidR="00D523BC">
        <w:t>DFA</w:t>
      </w:r>
      <w:r>
        <w:t xml:space="preserve"> </w:t>
      </w:r>
      <w:r w:rsidRPr="00E93332">
        <w:t xml:space="preserve">is a </w:t>
      </w:r>
      <w:r w:rsidR="00E93332" w:rsidRPr="00E93332">
        <w:t>component</w:t>
      </w:r>
      <w:r w:rsidRPr="00E93332">
        <w:t xml:space="preserve"> of the State of Mississippi</w:t>
      </w:r>
      <w:r>
        <w:t xml:space="preserve"> and is subject to the Mississippi Public Records Act, Mississippi Code Section 25-61-1, et seq.  The grantee acknowledges that </w:t>
      </w:r>
      <w:r w:rsidR="00D523BC">
        <w:t>DFA</w:t>
      </w:r>
      <w:r>
        <w:t xml:space="preserve"> will comply with the Act as required.  If a public records request is made for any information provided to </w:t>
      </w:r>
      <w:r w:rsidR="00491A3D">
        <w:t>DFA</w:t>
      </w:r>
      <w:r>
        <w:t xml:space="preserve"> in connection with this Grant Agreement, </w:t>
      </w:r>
      <w:r w:rsidR="00D523BC">
        <w:t>DFA</w:t>
      </w:r>
      <w:r>
        <w:t xml:space="preserve"> shall follow the provisions of Miss. Code Ann. Section 25-61-1, et seq., and any other </w:t>
      </w:r>
      <w:r>
        <w:lastRenderedPageBreak/>
        <w:t>relevant provisions of state law in disclosing the requested information.</w:t>
      </w:r>
    </w:p>
    <w:p w:rsidR="00E12272" w:rsidRDefault="009211A4" w:rsidP="0047766B">
      <w:pPr>
        <w:pStyle w:val="BodyText"/>
        <w:spacing w:before="119"/>
        <w:ind w:left="270" w:right="120"/>
        <w:jc w:val="both"/>
      </w:pPr>
      <w:r>
        <w:t xml:space="preserve">The grantee acknowledges that information created or exchanged in connection with this Grant Agreement, including all reimbursement documentation submitted to </w:t>
      </w:r>
      <w:r w:rsidR="00D523BC">
        <w:t>DFA</w:t>
      </w:r>
      <w:r>
        <w:t>, is subject to the PIA, whether created or produced by the grantee or any third party, and the grantee agrees that information not otherwise excepted from disclosure under the PIA, will be available in a format that is accessible by the</w:t>
      </w:r>
      <w:r>
        <w:rPr>
          <w:spacing w:val="-6"/>
        </w:rPr>
        <w:t xml:space="preserve"> </w:t>
      </w:r>
      <w:r>
        <w:t>public</w:t>
      </w:r>
      <w:r>
        <w:rPr>
          <w:spacing w:val="-5"/>
        </w:rPr>
        <w:t xml:space="preserve"> </w:t>
      </w:r>
      <w:r>
        <w:t>at</w:t>
      </w:r>
      <w:r>
        <w:rPr>
          <w:spacing w:val="-5"/>
        </w:rPr>
        <w:t xml:space="preserve"> </w:t>
      </w:r>
      <w:r>
        <w:t>no</w:t>
      </w:r>
      <w:r>
        <w:rPr>
          <w:spacing w:val="-4"/>
        </w:rPr>
        <w:t xml:space="preserve"> </w:t>
      </w:r>
      <w:r>
        <w:t>additional</w:t>
      </w:r>
      <w:r>
        <w:rPr>
          <w:spacing w:val="-6"/>
        </w:rPr>
        <w:t xml:space="preserve"> </w:t>
      </w:r>
      <w:r>
        <w:t>charge</w:t>
      </w:r>
      <w:r>
        <w:rPr>
          <w:spacing w:val="-5"/>
        </w:rPr>
        <w:t xml:space="preserve"> </w:t>
      </w:r>
      <w:r>
        <w:t>to</w:t>
      </w:r>
      <w:r>
        <w:rPr>
          <w:spacing w:val="-6"/>
        </w:rPr>
        <w:t xml:space="preserve"> </w:t>
      </w:r>
      <w:r w:rsidR="00D523BC">
        <w:t>DFA</w:t>
      </w:r>
      <w:r>
        <w:rPr>
          <w:spacing w:val="-7"/>
        </w:rPr>
        <w:t xml:space="preserve"> </w:t>
      </w:r>
      <w:r>
        <w:t>or</w:t>
      </w:r>
      <w:r>
        <w:rPr>
          <w:spacing w:val="-6"/>
        </w:rPr>
        <w:t xml:space="preserve"> </w:t>
      </w:r>
      <w:r>
        <w:t>State</w:t>
      </w:r>
      <w:r>
        <w:rPr>
          <w:spacing w:val="-5"/>
        </w:rPr>
        <w:t xml:space="preserve"> </w:t>
      </w:r>
      <w:r>
        <w:t>of</w:t>
      </w:r>
      <w:r>
        <w:rPr>
          <w:spacing w:val="-8"/>
        </w:rPr>
        <w:t xml:space="preserve"> </w:t>
      </w:r>
      <w:r w:rsidR="00496BE1">
        <w:t>Mississippi</w:t>
      </w:r>
      <w:r>
        <w:t>.</w:t>
      </w:r>
      <w:r>
        <w:rPr>
          <w:spacing w:val="-6"/>
        </w:rPr>
        <w:t xml:space="preserve"> </w:t>
      </w:r>
      <w:r>
        <w:t>The</w:t>
      </w:r>
      <w:r>
        <w:rPr>
          <w:spacing w:val="-4"/>
        </w:rPr>
        <w:t xml:space="preserve"> </w:t>
      </w:r>
      <w:r>
        <w:t>grantee</w:t>
      </w:r>
      <w:r>
        <w:rPr>
          <w:spacing w:val="-7"/>
        </w:rPr>
        <w:t xml:space="preserve"> </w:t>
      </w:r>
      <w:r>
        <w:t>will</w:t>
      </w:r>
      <w:r>
        <w:rPr>
          <w:spacing w:val="-6"/>
        </w:rPr>
        <w:t xml:space="preserve"> </w:t>
      </w:r>
      <w:r>
        <w:t>cooperate</w:t>
      </w:r>
      <w:r>
        <w:rPr>
          <w:spacing w:val="-5"/>
        </w:rPr>
        <w:t xml:space="preserve"> </w:t>
      </w:r>
      <w:r>
        <w:t>with</w:t>
      </w:r>
      <w:r>
        <w:rPr>
          <w:spacing w:val="-5"/>
        </w:rPr>
        <w:t xml:space="preserve"> </w:t>
      </w:r>
      <w:r w:rsidR="00D523BC">
        <w:t>DFA</w:t>
      </w:r>
      <w:r>
        <w:rPr>
          <w:spacing w:val="-5"/>
        </w:rPr>
        <w:t xml:space="preserve"> </w:t>
      </w:r>
      <w:r>
        <w:t>in</w:t>
      </w:r>
      <w:r>
        <w:rPr>
          <w:spacing w:val="-7"/>
        </w:rPr>
        <w:t xml:space="preserve"> </w:t>
      </w:r>
      <w:r>
        <w:t>the production of documents or information responsive to a request for</w:t>
      </w:r>
      <w:r>
        <w:rPr>
          <w:spacing w:val="-23"/>
        </w:rPr>
        <w:t xml:space="preserve"> </w:t>
      </w:r>
      <w:r>
        <w:t>information.</w:t>
      </w:r>
    </w:p>
    <w:p w:rsidR="00E12272" w:rsidRDefault="009211A4" w:rsidP="00952E21">
      <w:pPr>
        <w:pStyle w:val="ListParagraph"/>
        <w:numPr>
          <w:ilvl w:val="1"/>
          <w:numId w:val="12"/>
        </w:numPr>
        <w:tabs>
          <w:tab w:val="left" w:pos="677"/>
        </w:tabs>
        <w:spacing w:before="119"/>
        <w:ind w:right="120"/>
        <w:jc w:val="both"/>
        <w:rPr>
          <w:i/>
        </w:rPr>
      </w:pPr>
      <w:r>
        <w:rPr>
          <w:i/>
          <w:color w:val="0D5571"/>
        </w:rPr>
        <w:t>Remedies for</w:t>
      </w:r>
      <w:r>
        <w:rPr>
          <w:i/>
          <w:color w:val="0D5571"/>
          <w:spacing w:val="-9"/>
        </w:rPr>
        <w:t xml:space="preserve"> </w:t>
      </w:r>
      <w:r>
        <w:rPr>
          <w:i/>
          <w:color w:val="0D5571"/>
        </w:rPr>
        <w:t>Non-Compliance</w:t>
      </w:r>
    </w:p>
    <w:p w:rsidR="00E12272" w:rsidRDefault="009211A4" w:rsidP="0047766B">
      <w:pPr>
        <w:pStyle w:val="BodyText"/>
        <w:spacing w:before="120"/>
        <w:ind w:left="270" w:right="120"/>
        <w:jc w:val="both"/>
      </w:pPr>
      <w:r>
        <w:t xml:space="preserve">If </w:t>
      </w:r>
      <w:r w:rsidR="00D523BC">
        <w:t>DFA</w:t>
      </w:r>
      <w:r w:rsidR="005E1170">
        <w:t xml:space="preserve"> </w:t>
      </w:r>
      <w:r>
        <w:t xml:space="preserve">determines that the grantee materially fails to comply with any term of this grant agreement, whether stated in a federal or state statute or regulation, an assurance, in a state plan or application, a notice of award, or any other applicable requirement, </w:t>
      </w:r>
      <w:r w:rsidR="00D523BC">
        <w:t>DFA</w:t>
      </w:r>
      <w:r>
        <w:t>, in its sole discretion may take actions including:</w:t>
      </w:r>
    </w:p>
    <w:p w:rsidR="00E12272" w:rsidRDefault="009211A4" w:rsidP="00F46C76">
      <w:pPr>
        <w:pStyle w:val="ListParagraph"/>
        <w:numPr>
          <w:ilvl w:val="0"/>
          <w:numId w:val="15"/>
        </w:numPr>
        <w:tabs>
          <w:tab w:val="left" w:pos="1541"/>
        </w:tabs>
        <w:spacing w:before="123"/>
        <w:ind w:right="120"/>
        <w:jc w:val="both"/>
      </w:pPr>
      <w:r>
        <w:t>Temporarily withholding cash payments pending correction of the deficiency or more severe enforcement action by</w:t>
      </w:r>
      <w:r w:rsidRPr="00F46C76">
        <w:t xml:space="preserve"> </w:t>
      </w:r>
      <w:r w:rsidR="00D523BC">
        <w:t>DFA</w:t>
      </w:r>
      <w:r>
        <w:t>;</w:t>
      </w:r>
    </w:p>
    <w:p w:rsidR="00E12272" w:rsidRDefault="009211A4" w:rsidP="00F46C76">
      <w:pPr>
        <w:pStyle w:val="ListParagraph"/>
        <w:numPr>
          <w:ilvl w:val="0"/>
          <w:numId w:val="15"/>
        </w:numPr>
        <w:tabs>
          <w:tab w:val="left" w:pos="1541"/>
        </w:tabs>
        <w:spacing w:before="123"/>
        <w:ind w:right="120"/>
        <w:jc w:val="both"/>
      </w:pPr>
      <w:r>
        <w:t>Disallowing or denying use of funds for all or part of the cost of the activity or action not in compliance;</w:t>
      </w:r>
    </w:p>
    <w:p w:rsidR="00E12272" w:rsidRDefault="009211A4" w:rsidP="00F46C76">
      <w:pPr>
        <w:pStyle w:val="ListParagraph"/>
        <w:numPr>
          <w:ilvl w:val="0"/>
          <w:numId w:val="15"/>
        </w:numPr>
        <w:tabs>
          <w:tab w:val="left" w:pos="1541"/>
        </w:tabs>
        <w:spacing w:before="123"/>
        <w:ind w:right="120"/>
        <w:jc w:val="both"/>
      </w:pPr>
      <w:r>
        <w:t>Disallowing claims for</w:t>
      </w:r>
      <w:r w:rsidRPr="00F46C76">
        <w:t xml:space="preserve"> </w:t>
      </w:r>
      <w:r>
        <w:t>reimbursement;</w:t>
      </w:r>
    </w:p>
    <w:p w:rsidR="00E12272" w:rsidRDefault="009211A4" w:rsidP="00F46C76">
      <w:pPr>
        <w:pStyle w:val="ListParagraph"/>
        <w:numPr>
          <w:ilvl w:val="0"/>
          <w:numId w:val="15"/>
        </w:numPr>
        <w:tabs>
          <w:tab w:val="left" w:pos="1541"/>
        </w:tabs>
        <w:spacing w:before="123"/>
        <w:ind w:right="120"/>
        <w:jc w:val="both"/>
      </w:pPr>
      <w:r>
        <w:t>Wholly</w:t>
      </w:r>
      <w:r w:rsidRPr="00F46C76">
        <w:t xml:space="preserve"> </w:t>
      </w:r>
      <w:r>
        <w:t>or</w:t>
      </w:r>
      <w:r w:rsidRPr="00F46C76">
        <w:t xml:space="preserve"> </w:t>
      </w:r>
      <w:r>
        <w:t>partially</w:t>
      </w:r>
      <w:r w:rsidRPr="00F46C76">
        <w:t xml:space="preserve"> </w:t>
      </w:r>
      <w:r>
        <w:t>suspending</w:t>
      </w:r>
      <w:r w:rsidRPr="00F46C76">
        <w:t xml:space="preserve"> </w:t>
      </w:r>
      <w:r>
        <w:t>or</w:t>
      </w:r>
      <w:r w:rsidRPr="00F46C76">
        <w:t xml:space="preserve"> </w:t>
      </w:r>
      <w:r>
        <w:t>terminating</w:t>
      </w:r>
      <w:r w:rsidRPr="00F46C76">
        <w:t xml:space="preserve"> </w:t>
      </w:r>
      <w:r>
        <w:t>this</w:t>
      </w:r>
      <w:r w:rsidRPr="00F46C76">
        <w:t xml:space="preserve"> </w:t>
      </w:r>
      <w:r>
        <w:t>grant;</w:t>
      </w:r>
    </w:p>
    <w:p w:rsidR="00E12272" w:rsidRDefault="009211A4" w:rsidP="00F46C76">
      <w:pPr>
        <w:pStyle w:val="ListParagraph"/>
        <w:numPr>
          <w:ilvl w:val="0"/>
          <w:numId w:val="15"/>
        </w:numPr>
        <w:tabs>
          <w:tab w:val="left" w:pos="1541"/>
        </w:tabs>
        <w:spacing w:before="123"/>
        <w:ind w:right="120"/>
        <w:jc w:val="both"/>
      </w:pPr>
      <w:r>
        <w:t>Requiring return or offset of previous</w:t>
      </w:r>
      <w:r w:rsidRPr="00F46C76">
        <w:t xml:space="preserve"> </w:t>
      </w:r>
      <w:r>
        <w:t>reimbursements;</w:t>
      </w:r>
    </w:p>
    <w:p w:rsidR="00E12272" w:rsidRDefault="009211A4" w:rsidP="00F46C76">
      <w:pPr>
        <w:pStyle w:val="ListParagraph"/>
        <w:numPr>
          <w:ilvl w:val="0"/>
          <w:numId w:val="15"/>
        </w:numPr>
        <w:tabs>
          <w:tab w:val="left" w:pos="1541"/>
        </w:tabs>
        <w:spacing w:before="123"/>
        <w:ind w:right="120"/>
        <w:jc w:val="both"/>
      </w:pPr>
      <w:r>
        <w:t>Prohibiting the grantee from applying for or receiving additional funds for other grant programs administered</w:t>
      </w:r>
      <w:r w:rsidRPr="00F46C76">
        <w:t xml:space="preserve"> </w:t>
      </w:r>
      <w:r>
        <w:t>by</w:t>
      </w:r>
      <w:r w:rsidRPr="00F46C76">
        <w:t xml:space="preserve"> </w:t>
      </w:r>
      <w:r w:rsidR="00D523BC">
        <w:t>DFA</w:t>
      </w:r>
      <w:r w:rsidR="005E1170">
        <w:t xml:space="preserve"> </w:t>
      </w:r>
      <w:r>
        <w:t>until</w:t>
      </w:r>
      <w:r w:rsidRPr="00F46C76">
        <w:t xml:space="preserve"> </w:t>
      </w:r>
      <w:r>
        <w:t>repayment</w:t>
      </w:r>
      <w:r w:rsidRPr="00F46C76">
        <w:t xml:space="preserve"> </w:t>
      </w:r>
      <w:r>
        <w:t>to</w:t>
      </w:r>
      <w:r w:rsidRPr="00F46C76">
        <w:t xml:space="preserve"> </w:t>
      </w:r>
      <w:r w:rsidR="00D523BC">
        <w:t>DFA</w:t>
      </w:r>
      <w:r w:rsidR="005E1170">
        <w:t xml:space="preserve"> </w:t>
      </w:r>
      <w:r>
        <w:t>is</w:t>
      </w:r>
      <w:r w:rsidRPr="00F46C76">
        <w:t xml:space="preserve"> </w:t>
      </w:r>
      <w:r>
        <w:t>made</w:t>
      </w:r>
      <w:r w:rsidRPr="00F46C76">
        <w:t xml:space="preserve"> </w:t>
      </w:r>
      <w:r>
        <w:t>and</w:t>
      </w:r>
      <w:r w:rsidRPr="00F46C76">
        <w:t xml:space="preserve"> </w:t>
      </w:r>
      <w:r>
        <w:t>any</w:t>
      </w:r>
      <w:r w:rsidRPr="00F46C76">
        <w:t xml:space="preserve"> </w:t>
      </w:r>
      <w:r>
        <w:t>other</w:t>
      </w:r>
      <w:r w:rsidRPr="00F46C76">
        <w:t xml:space="preserve"> </w:t>
      </w:r>
      <w:r>
        <w:t>compliance</w:t>
      </w:r>
      <w:r w:rsidRPr="00F46C76">
        <w:t xml:space="preserve"> </w:t>
      </w:r>
      <w:r>
        <w:t>or</w:t>
      </w:r>
      <w:r w:rsidRPr="00F46C76">
        <w:t xml:space="preserve"> </w:t>
      </w:r>
      <w:r>
        <w:t>audit</w:t>
      </w:r>
      <w:r w:rsidRPr="00F46C76">
        <w:t xml:space="preserve"> </w:t>
      </w:r>
      <w:r>
        <w:t>finding is satisfactorily</w:t>
      </w:r>
      <w:r w:rsidRPr="00F46C76">
        <w:t xml:space="preserve"> </w:t>
      </w:r>
      <w:r>
        <w:t>resolved;</w:t>
      </w:r>
    </w:p>
    <w:p w:rsidR="00E12272" w:rsidRDefault="009211A4" w:rsidP="00F46C76">
      <w:pPr>
        <w:pStyle w:val="ListParagraph"/>
        <w:numPr>
          <w:ilvl w:val="0"/>
          <w:numId w:val="15"/>
        </w:numPr>
        <w:tabs>
          <w:tab w:val="left" w:pos="1541"/>
        </w:tabs>
        <w:spacing w:before="123"/>
        <w:ind w:right="120"/>
        <w:jc w:val="both"/>
      </w:pPr>
      <w:r>
        <w:t>Reducing the grant award maximum liability of</w:t>
      </w:r>
      <w:r w:rsidRPr="00F46C76">
        <w:t xml:space="preserve"> </w:t>
      </w:r>
      <w:r w:rsidR="00D523BC">
        <w:t>DFA</w:t>
      </w:r>
      <w:r>
        <w:t>;</w:t>
      </w:r>
    </w:p>
    <w:p w:rsidR="00E12272" w:rsidRDefault="009211A4" w:rsidP="00F46C76">
      <w:pPr>
        <w:pStyle w:val="ListParagraph"/>
        <w:numPr>
          <w:ilvl w:val="0"/>
          <w:numId w:val="15"/>
        </w:numPr>
        <w:tabs>
          <w:tab w:val="left" w:pos="1541"/>
        </w:tabs>
        <w:spacing w:before="123"/>
        <w:ind w:right="120"/>
        <w:jc w:val="both"/>
      </w:pPr>
      <w:r>
        <w:t>Terminating this Grant</w:t>
      </w:r>
      <w:r w:rsidRPr="00F46C76">
        <w:t xml:space="preserve"> </w:t>
      </w:r>
      <w:r>
        <w:t>Agreement;</w:t>
      </w:r>
      <w:r w:rsidR="00AC60C1">
        <w:t xml:space="preserve"> </w:t>
      </w:r>
    </w:p>
    <w:p w:rsidR="0042537A" w:rsidRDefault="0042537A" w:rsidP="00F46C76">
      <w:pPr>
        <w:pStyle w:val="ListParagraph"/>
        <w:numPr>
          <w:ilvl w:val="0"/>
          <w:numId w:val="15"/>
        </w:numPr>
        <w:tabs>
          <w:tab w:val="left" w:pos="1541"/>
        </w:tabs>
        <w:spacing w:before="123"/>
        <w:ind w:right="120"/>
        <w:jc w:val="both"/>
      </w:pPr>
      <w:r>
        <w:t>Imposing a corrective action</w:t>
      </w:r>
      <w:r w:rsidRPr="00AC60C1">
        <w:t xml:space="preserve"> </w:t>
      </w:r>
      <w:r>
        <w:t>plan;</w:t>
      </w:r>
    </w:p>
    <w:p w:rsidR="0042537A" w:rsidRDefault="0042537A" w:rsidP="00F46C76">
      <w:pPr>
        <w:pStyle w:val="ListParagraph"/>
        <w:numPr>
          <w:ilvl w:val="0"/>
          <w:numId w:val="15"/>
        </w:numPr>
        <w:tabs>
          <w:tab w:val="left" w:pos="1541"/>
        </w:tabs>
        <w:spacing w:before="123"/>
        <w:ind w:right="120"/>
        <w:jc w:val="both"/>
      </w:pPr>
      <w:r>
        <w:t>Withholding further awards;</w:t>
      </w:r>
      <w:r w:rsidRPr="00AC60C1">
        <w:t xml:space="preserve"> </w:t>
      </w:r>
      <w:r>
        <w:t>or</w:t>
      </w:r>
    </w:p>
    <w:p w:rsidR="0042537A" w:rsidRDefault="0042537A" w:rsidP="00F46C76">
      <w:pPr>
        <w:pStyle w:val="ListParagraph"/>
        <w:numPr>
          <w:ilvl w:val="0"/>
          <w:numId w:val="15"/>
        </w:numPr>
        <w:tabs>
          <w:tab w:val="left" w:pos="1541"/>
        </w:tabs>
        <w:spacing w:before="123"/>
        <w:ind w:right="120"/>
        <w:jc w:val="both"/>
      </w:pPr>
      <w:r>
        <w:t>Taking other remedies or appropriate</w:t>
      </w:r>
      <w:r w:rsidRPr="00F46C76">
        <w:t xml:space="preserve"> </w:t>
      </w:r>
      <w:r>
        <w:t>actions.</w:t>
      </w:r>
    </w:p>
    <w:p w:rsidR="0047766B" w:rsidRDefault="0042537A" w:rsidP="0047766B">
      <w:pPr>
        <w:pStyle w:val="BodyText"/>
        <w:spacing w:before="120"/>
        <w:ind w:left="270" w:right="120"/>
        <w:jc w:val="both"/>
      </w:pPr>
      <w:r>
        <w:t>The</w:t>
      </w:r>
      <w:r>
        <w:rPr>
          <w:spacing w:val="-10"/>
        </w:rPr>
        <w:t xml:space="preserve"> </w:t>
      </w:r>
      <w:r>
        <w:t>grantee</w:t>
      </w:r>
      <w:r>
        <w:rPr>
          <w:spacing w:val="-10"/>
        </w:rPr>
        <w:t xml:space="preserve"> </w:t>
      </w:r>
      <w:r>
        <w:t>costs</w:t>
      </w:r>
      <w:r>
        <w:rPr>
          <w:spacing w:val="-10"/>
        </w:rPr>
        <w:t xml:space="preserve"> </w:t>
      </w:r>
      <w:r>
        <w:t>resulting</w:t>
      </w:r>
      <w:r>
        <w:rPr>
          <w:spacing w:val="-14"/>
        </w:rPr>
        <w:t xml:space="preserve"> </w:t>
      </w:r>
      <w:r>
        <w:t>from</w:t>
      </w:r>
      <w:r>
        <w:rPr>
          <w:spacing w:val="-12"/>
        </w:rPr>
        <w:t xml:space="preserve"> </w:t>
      </w:r>
      <w:r>
        <w:t>obligations</w:t>
      </w:r>
      <w:r>
        <w:rPr>
          <w:spacing w:val="-10"/>
        </w:rPr>
        <w:t xml:space="preserve"> </w:t>
      </w:r>
      <w:r>
        <w:t>incurred</w:t>
      </w:r>
      <w:r>
        <w:rPr>
          <w:spacing w:val="-11"/>
        </w:rPr>
        <w:t xml:space="preserve"> </w:t>
      </w:r>
      <w:r>
        <w:t>during</w:t>
      </w:r>
      <w:r>
        <w:rPr>
          <w:spacing w:val="-11"/>
        </w:rPr>
        <w:t xml:space="preserve"> </w:t>
      </w:r>
      <w:r>
        <w:t>a</w:t>
      </w:r>
      <w:r>
        <w:rPr>
          <w:spacing w:val="-11"/>
        </w:rPr>
        <w:t xml:space="preserve"> </w:t>
      </w:r>
      <w:r>
        <w:t>suspension</w:t>
      </w:r>
      <w:r>
        <w:rPr>
          <w:spacing w:val="-12"/>
        </w:rPr>
        <w:t xml:space="preserve"> </w:t>
      </w:r>
      <w:r>
        <w:t>or</w:t>
      </w:r>
      <w:r>
        <w:rPr>
          <w:spacing w:val="-11"/>
        </w:rPr>
        <w:t xml:space="preserve"> </w:t>
      </w:r>
      <w:r>
        <w:t>after</w:t>
      </w:r>
      <w:r>
        <w:rPr>
          <w:spacing w:val="-13"/>
        </w:rPr>
        <w:t xml:space="preserve"> </w:t>
      </w:r>
      <w:r>
        <w:t>termination</w:t>
      </w:r>
      <w:r>
        <w:rPr>
          <w:spacing w:val="-14"/>
        </w:rPr>
        <w:t xml:space="preserve"> </w:t>
      </w:r>
      <w:r>
        <w:t>of</w:t>
      </w:r>
      <w:r>
        <w:rPr>
          <w:spacing w:val="-11"/>
        </w:rPr>
        <w:t xml:space="preserve"> </w:t>
      </w:r>
      <w:r>
        <w:t>this</w:t>
      </w:r>
      <w:r>
        <w:rPr>
          <w:spacing w:val="-10"/>
        </w:rPr>
        <w:t xml:space="preserve"> </w:t>
      </w:r>
      <w:r>
        <w:t xml:space="preserve">grant are not allowable unless </w:t>
      </w:r>
      <w:r w:rsidR="00D523BC">
        <w:t>DFA</w:t>
      </w:r>
      <w:r w:rsidR="005E1170">
        <w:t xml:space="preserve"> </w:t>
      </w:r>
      <w:r>
        <w:t>expressly authorizes them in the notice of suspension or termination or subsequently.</w:t>
      </w:r>
    </w:p>
    <w:p w:rsidR="0042537A" w:rsidRDefault="00D523BC" w:rsidP="0047766B">
      <w:pPr>
        <w:pStyle w:val="BodyText"/>
        <w:spacing w:before="120"/>
        <w:ind w:left="270" w:right="120"/>
        <w:jc w:val="both"/>
      </w:pPr>
      <w:r>
        <w:t>DFA</w:t>
      </w:r>
      <w:r w:rsidR="0042537A">
        <w:t>, at its sole discretion, may impose sanctions without first requiring a corrective action plan.</w:t>
      </w:r>
    </w:p>
    <w:p w:rsidR="00E12272" w:rsidRDefault="009211A4" w:rsidP="00952E21">
      <w:pPr>
        <w:pStyle w:val="ListParagraph"/>
        <w:numPr>
          <w:ilvl w:val="1"/>
          <w:numId w:val="12"/>
        </w:numPr>
        <w:tabs>
          <w:tab w:val="left" w:pos="677"/>
        </w:tabs>
        <w:spacing w:before="120"/>
        <w:ind w:right="120"/>
        <w:jc w:val="both"/>
        <w:rPr>
          <w:i/>
        </w:rPr>
      </w:pPr>
      <w:r>
        <w:rPr>
          <w:i/>
          <w:color w:val="0D5571"/>
        </w:rPr>
        <w:t>False Statements by</w:t>
      </w:r>
      <w:r>
        <w:rPr>
          <w:i/>
          <w:color w:val="0D5571"/>
          <w:spacing w:val="-9"/>
        </w:rPr>
        <w:t xml:space="preserve"> </w:t>
      </w:r>
      <w:r>
        <w:rPr>
          <w:i/>
          <w:color w:val="0D5571"/>
        </w:rPr>
        <w:t>Grantee</w:t>
      </w:r>
    </w:p>
    <w:p w:rsidR="00E12272" w:rsidRDefault="009211A4" w:rsidP="0047766B">
      <w:pPr>
        <w:pStyle w:val="BodyText"/>
        <w:spacing w:before="120"/>
        <w:ind w:left="270" w:right="120"/>
        <w:jc w:val="both"/>
      </w:pPr>
      <w:r>
        <w:t>By</w:t>
      </w:r>
      <w:r>
        <w:rPr>
          <w:spacing w:val="-10"/>
        </w:rPr>
        <w:t xml:space="preserve"> </w:t>
      </w:r>
      <w:r>
        <w:t>acceptance</w:t>
      </w:r>
      <w:r>
        <w:rPr>
          <w:spacing w:val="-12"/>
        </w:rPr>
        <w:t xml:space="preserve"> </w:t>
      </w:r>
      <w:r>
        <w:t>of</w:t>
      </w:r>
      <w:r>
        <w:rPr>
          <w:spacing w:val="-11"/>
        </w:rPr>
        <w:t xml:space="preserve"> </w:t>
      </w:r>
      <w:r>
        <w:t>this</w:t>
      </w:r>
      <w:r>
        <w:rPr>
          <w:spacing w:val="-13"/>
        </w:rPr>
        <w:t xml:space="preserve"> </w:t>
      </w:r>
      <w:r>
        <w:t>grant</w:t>
      </w:r>
      <w:r>
        <w:rPr>
          <w:spacing w:val="-12"/>
        </w:rPr>
        <w:t xml:space="preserve"> </w:t>
      </w:r>
      <w:r>
        <w:t>agreement,</w:t>
      </w:r>
      <w:r>
        <w:rPr>
          <w:spacing w:val="-13"/>
        </w:rPr>
        <w:t xml:space="preserve"> </w:t>
      </w:r>
      <w:r>
        <w:t>the</w:t>
      </w:r>
      <w:r>
        <w:rPr>
          <w:spacing w:val="-9"/>
        </w:rPr>
        <w:t xml:space="preserve"> </w:t>
      </w:r>
      <w:r>
        <w:t>grantee</w:t>
      </w:r>
      <w:r>
        <w:rPr>
          <w:spacing w:val="-12"/>
        </w:rPr>
        <w:t xml:space="preserve"> </w:t>
      </w:r>
      <w:r>
        <w:t>makes</w:t>
      </w:r>
      <w:r>
        <w:rPr>
          <w:spacing w:val="-10"/>
        </w:rPr>
        <w:t xml:space="preserve"> </w:t>
      </w:r>
      <w:r>
        <w:t>all</w:t>
      </w:r>
      <w:r>
        <w:rPr>
          <w:spacing w:val="-13"/>
        </w:rPr>
        <w:t xml:space="preserve"> </w:t>
      </w:r>
      <w:r>
        <w:t>the</w:t>
      </w:r>
      <w:r>
        <w:rPr>
          <w:spacing w:val="-13"/>
        </w:rPr>
        <w:t xml:space="preserve"> </w:t>
      </w:r>
      <w:r>
        <w:t>statements,</w:t>
      </w:r>
      <w:r>
        <w:rPr>
          <w:spacing w:val="-13"/>
        </w:rPr>
        <w:t xml:space="preserve"> </w:t>
      </w:r>
      <w:r>
        <w:t>representations,</w:t>
      </w:r>
      <w:r>
        <w:rPr>
          <w:spacing w:val="-13"/>
        </w:rPr>
        <w:t xml:space="preserve"> </w:t>
      </w:r>
      <w:r>
        <w:t>warranties, guarantees,</w:t>
      </w:r>
      <w:r>
        <w:rPr>
          <w:spacing w:val="-5"/>
        </w:rPr>
        <w:t xml:space="preserve"> </w:t>
      </w:r>
      <w:r>
        <w:t>certifications</w:t>
      </w:r>
      <w:r>
        <w:rPr>
          <w:spacing w:val="-6"/>
        </w:rPr>
        <w:t xml:space="preserve"> </w:t>
      </w:r>
      <w:r>
        <w:t>and</w:t>
      </w:r>
      <w:r>
        <w:rPr>
          <w:spacing w:val="-6"/>
        </w:rPr>
        <w:t xml:space="preserve"> </w:t>
      </w:r>
      <w:r>
        <w:t>affirmations</w:t>
      </w:r>
      <w:r>
        <w:rPr>
          <w:spacing w:val="-6"/>
        </w:rPr>
        <w:t xml:space="preserve"> </w:t>
      </w:r>
      <w:r>
        <w:t>included</w:t>
      </w:r>
      <w:r>
        <w:rPr>
          <w:spacing w:val="-6"/>
        </w:rPr>
        <w:t xml:space="preserve"> </w:t>
      </w:r>
      <w:r>
        <w:t>in</w:t>
      </w:r>
      <w:r>
        <w:rPr>
          <w:spacing w:val="-7"/>
        </w:rPr>
        <w:t xml:space="preserve"> </w:t>
      </w:r>
      <w:r>
        <w:t>this</w:t>
      </w:r>
      <w:r>
        <w:rPr>
          <w:spacing w:val="-6"/>
        </w:rPr>
        <w:t xml:space="preserve"> </w:t>
      </w:r>
      <w:r>
        <w:t>grant</w:t>
      </w:r>
      <w:r>
        <w:rPr>
          <w:spacing w:val="-5"/>
        </w:rPr>
        <w:t xml:space="preserve"> </w:t>
      </w:r>
      <w:r>
        <w:t>agreement.</w:t>
      </w:r>
      <w:r>
        <w:rPr>
          <w:spacing w:val="-7"/>
        </w:rPr>
        <w:t xml:space="preserve"> </w:t>
      </w:r>
      <w:r>
        <w:t>If</w:t>
      </w:r>
      <w:r>
        <w:rPr>
          <w:spacing w:val="-6"/>
        </w:rPr>
        <w:t xml:space="preserve"> </w:t>
      </w:r>
      <w:r>
        <w:t>applicable,</w:t>
      </w:r>
      <w:r>
        <w:rPr>
          <w:spacing w:val="-6"/>
        </w:rPr>
        <w:t xml:space="preserve"> </w:t>
      </w:r>
      <w:r>
        <w:t>the</w:t>
      </w:r>
      <w:r>
        <w:rPr>
          <w:spacing w:val="-4"/>
        </w:rPr>
        <w:t xml:space="preserve"> </w:t>
      </w:r>
      <w:r>
        <w:t>grantee</w:t>
      </w:r>
      <w:r>
        <w:rPr>
          <w:spacing w:val="-5"/>
        </w:rPr>
        <w:t xml:space="preserve"> </w:t>
      </w:r>
      <w:r>
        <w:t>will comply</w:t>
      </w:r>
      <w:r>
        <w:rPr>
          <w:spacing w:val="-8"/>
        </w:rPr>
        <w:t xml:space="preserve"> </w:t>
      </w:r>
      <w:r>
        <w:t>with</w:t>
      </w:r>
      <w:r>
        <w:rPr>
          <w:spacing w:val="-6"/>
        </w:rPr>
        <w:t xml:space="preserve"> </w:t>
      </w:r>
      <w:r>
        <w:t>the</w:t>
      </w:r>
      <w:r>
        <w:rPr>
          <w:spacing w:val="-5"/>
        </w:rPr>
        <w:t xml:space="preserve"> </w:t>
      </w:r>
      <w:r>
        <w:t>requirements</w:t>
      </w:r>
      <w:r>
        <w:rPr>
          <w:spacing w:val="-5"/>
        </w:rPr>
        <w:t xml:space="preserve"> </w:t>
      </w:r>
      <w:r w:rsidRPr="005C36F2">
        <w:t>of</w:t>
      </w:r>
      <w:r w:rsidRPr="005C36F2">
        <w:rPr>
          <w:spacing w:val="-8"/>
        </w:rPr>
        <w:t xml:space="preserve"> </w:t>
      </w:r>
      <w:r w:rsidRPr="005C36F2">
        <w:t>31</w:t>
      </w:r>
      <w:r w:rsidRPr="005C36F2">
        <w:rPr>
          <w:spacing w:val="-5"/>
        </w:rPr>
        <w:t xml:space="preserve"> </w:t>
      </w:r>
      <w:r w:rsidRPr="005C36F2">
        <w:t>USC</w:t>
      </w:r>
      <w:r w:rsidRPr="005C36F2">
        <w:rPr>
          <w:spacing w:val="-8"/>
        </w:rPr>
        <w:t xml:space="preserve"> </w:t>
      </w:r>
      <w:r w:rsidRPr="005C36F2">
        <w:t>§</w:t>
      </w:r>
      <w:r w:rsidRPr="005C36F2">
        <w:rPr>
          <w:spacing w:val="-8"/>
        </w:rPr>
        <w:t xml:space="preserve"> </w:t>
      </w:r>
      <w:r w:rsidRPr="005C36F2">
        <w:t>3729</w:t>
      </w:r>
      <w:r>
        <w:t>,</w:t>
      </w:r>
      <w:r>
        <w:rPr>
          <w:spacing w:val="-8"/>
        </w:rPr>
        <w:t xml:space="preserve"> </w:t>
      </w:r>
      <w:r>
        <w:t>which</w:t>
      </w:r>
      <w:r>
        <w:rPr>
          <w:spacing w:val="-9"/>
        </w:rPr>
        <w:t xml:space="preserve"> </w:t>
      </w:r>
      <w:r>
        <w:t>set</w:t>
      </w:r>
      <w:r>
        <w:rPr>
          <w:spacing w:val="-5"/>
        </w:rPr>
        <w:t xml:space="preserve"> </w:t>
      </w:r>
      <w:r>
        <w:t>forth</w:t>
      </w:r>
      <w:r>
        <w:rPr>
          <w:spacing w:val="-9"/>
        </w:rPr>
        <w:t xml:space="preserve"> </w:t>
      </w:r>
      <w:r>
        <w:t>that</w:t>
      </w:r>
      <w:r>
        <w:rPr>
          <w:spacing w:val="-6"/>
        </w:rPr>
        <w:t xml:space="preserve"> </w:t>
      </w:r>
      <w:r>
        <w:t>no</w:t>
      </w:r>
      <w:r>
        <w:rPr>
          <w:spacing w:val="-3"/>
        </w:rPr>
        <w:t xml:space="preserve"> </w:t>
      </w:r>
      <w:r>
        <w:t>grantee</w:t>
      </w:r>
      <w:r>
        <w:rPr>
          <w:spacing w:val="-7"/>
        </w:rPr>
        <w:t xml:space="preserve"> </w:t>
      </w:r>
      <w:r>
        <w:t>of</w:t>
      </w:r>
      <w:r>
        <w:rPr>
          <w:spacing w:val="-6"/>
        </w:rPr>
        <w:t xml:space="preserve"> </w:t>
      </w:r>
      <w:r>
        <w:t>federal</w:t>
      </w:r>
      <w:r>
        <w:rPr>
          <w:spacing w:val="-6"/>
        </w:rPr>
        <w:t xml:space="preserve"> </w:t>
      </w:r>
      <w:r>
        <w:t>payments</w:t>
      </w:r>
      <w:r>
        <w:rPr>
          <w:spacing w:val="-8"/>
        </w:rPr>
        <w:t xml:space="preserve"> </w:t>
      </w:r>
      <w:r>
        <w:t>shall submit a false claim for</w:t>
      </w:r>
      <w:r>
        <w:rPr>
          <w:spacing w:val="-10"/>
        </w:rPr>
        <w:t xml:space="preserve"> </w:t>
      </w:r>
      <w:r>
        <w:t>payment.</w:t>
      </w:r>
    </w:p>
    <w:p w:rsidR="00E12272" w:rsidRDefault="009211A4" w:rsidP="0047766B">
      <w:pPr>
        <w:pStyle w:val="BodyText"/>
        <w:spacing w:before="121"/>
        <w:ind w:left="270" w:right="120"/>
        <w:jc w:val="both"/>
      </w:pPr>
      <w:r>
        <w:t>If any of the statements, representations, certifications, affirmations, warranties, or guarantees are false or if the grantee signs or executes the grant agreement with a false statement or it is subsequently determined</w:t>
      </w:r>
      <w:r>
        <w:rPr>
          <w:spacing w:val="-6"/>
        </w:rPr>
        <w:t xml:space="preserve"> </w:t>
      </w:r>
      <w:r>
        <w:t>that</w:t>
      </w:r>
      <w:r>
        <w:rPr>
          <w:spacing w:val="-8"/>
        </w:rPr>
        <w:t xml:space="preserve"> </w:t>
      </w:r>
      <w:r>
        <w:t>the</w:t>
      </w:r>
      <w:r>
        <w:rPr>
          <w:spacing w:val="-5"/>
        </w:rPr>
        <w:t xml:space="preserve"> </w:t>
      </w:r>
      <w:r>
        <w:t>grantee</w:t>
      </w:r>
      <w:r>
        <w:rPr>
          <w:spacing w:val="-4"/>
        </w:rPr>
        <w:t xml:space="preserve"> </w:t>
      </w:r>
      <w:r>
        <w:t>has</w:t>
      </w:r>
      <w:r>
        <w:rPr>
          <w:spacing w:val="-6"/>
        </w:rPr>
        <w:t xml:space="preserve"> </w:t>
      </w:r>
      <w:r>
        <w:t>violated</w:t>
      </w:r>
      <w:r>
        <w:rPr>
          <w:spacing w:val="-7"/>
        </w:rPr>
        <w:t xml:space="preserve"> </w:t>
      </w:r>
      <w:r>
        <w:t>any</w:t>
      </w:r>
      <w:r>
        <w:rPr>
          <w:spacing w:val="-5"/>
        </w:rPr>
        <w:t xml:space="preserve"> </w:t>
      </w:r>
      <w:r>
        <w:t>of</w:t>
      </w:r>
      <w:r>
        <w:rPr>
          <w:spacing w:val="-8"/>
        </w:rPr>
        <w:t xml:space="preserve"> </w:t>
      </w:r>
      <w:r>
        <w:t>the</w:t>
      </w:r>
      <w:r>
        <w:rPr>
          <w:spacing w:val="-6"/>
        </w:rPr>
        <w:t xml:space="preserve"> </w:t>
      </w:r>
      <w:r>
        <w:t>statements,</w:t>
      </w:r>
      <w:r>
        <w:rPr>
          <w:spacing w:val="-6"/>
        </w:rPr>
        <w:t xml:space="preserve"> </w:t>
      </w:r>
      <w:r>
        <w:t>representations,</w:t>
      </w:r>
      <w:r>
        <w:rPr>
          <w:spacing w:val="-8"/>
        </w:rPr>
        <w:t xml:space="preserve"> </w:t>
      </w:r>
      <w:r>
        <w:t>warranties,</w:t>
      </w:r>
      <w:r>
        <w:rPr>
          <w:spacing w:val="-5"/>
        </w:rPr>
        <w:t xml:space="preserve"> </w:t>
      </w:r>
      <w:r>
        <w:t>guarantees, certifications</w:t>
      </w:r>
      <w:r>
        <w:rPr>
          <w:spacing w:val="-11"/>
        </w:rPr>
        <w:t xml:space="preserve"> </w:t>
      </w:r>
      <w:r>
        <w:t>or</w:t>
      </w:r>
      <w:r>
        <w:rPr>
          <w:spacing w:val="-7"/>
        </w:rPr>
        <w:t xml:space="preserve"> </w:t>
      </w:r>
      <w:r>
        <w:t>affirmations</w:t>
      </w:r>
      <w:r>
        <w:rPr>
          <w:spacing w:val="-7"/>
        </w:rPr>
        <w:t xml:space="preserve"> </w:t>
      </w:r>
      <w:r>
        <w:t>included</w:t>
      </w:r>
      <w:r>
        <w:rPr>
          <w:spacing w:val="-9"/>
        </w:rPr>
        <w:t xml:space="preserve"> </w:t>
      </w:r>
      <w:r>
        <w:t>in</w:t>
      </w:r>
      <w:r>
        <w:rPr>
          <w:spacing w:val="-8"/>
        </w:rPr>
        <w:t xml:space="preserve"> </w:t>
      </w:r>
      <w:r>
        <w:t>this</w:t>
      </w:r>
      <w:r>
        <w:rPr>
          <w:spacing w:val="-9"/>
        </w:rPr>
        <w:t xml:space="preserve"> </w:t>
      </w:r>
      <w:r>
        <w:t>grant</w:t>
      </w:r>
      <w:r>
        <w:rPr>
          <w:spacing w:val="-8"/>
        </w:rPr>
        <w:t xml:space="preserve"> </w:t>
      </w:r>
      <w:r>
        <w:t>agreement,</w:t>
      </w:r>
      <w:r>
        <w:rPr>
          <w:spacing w:val="-9"/>
        </w:rPr>
        <w:t xml:space="preserve"> </w:t>
      </w:r>
      <w:r>
        <w:t>then</w:t>
      </w:r>
      <w:r>
        <w:rPr>
          <w:spacing w:val="-8"/>
        </w:rPr>
        <w:t xml:space="preserve"> </w:t>
      </w:r>
      <w:r w:rsidR="00D523BC">
        <w:t>DFA</w:t>
      </w:r>
      <w:r w:rsidR="005E1170">
        <w:t xml:space="preserve"> </w:t>
      </w:r>
      <w:r>
        <w:t>may</w:t>
      </w:r>
      <w:r>
        <w:rPr>
          <w:spacing w:val="-8"/>
        </w:rPr>
        <w:t xml:space="preserve"> </w:t>
      </w:r>
      <w:r>
        <w:t>consider</w:t>
      </w:r>
      <w:r>
        <w:rPr>
          <w:spacing w:val="-7"/>
        </w:rPr>
        <w:t xml:space="preserve"> </w:t>
      </w:r>
      <w:r>
        <w:t>this</w:t>
      </w:r>
      <w:r>
        <w:rPr>
          <w:spacing w:val="-9"/>
        </w:rPr>
        <w:t xml:space="preserve"> </w:t>
      </w:r>
      <w:r>
        <w:t>act</w:t>
      </w:r>
      <w:r>
        <w:rPr>
          <w:spacing w:val="-6"/>
        </w:rPr>
        <w:t xml:space="preserve"> </w:t>
      </w:r>
      <w:r>
        <w:t>a</w:t>
      </w:r>
      <w:r>
        <w:rPr>
          <w:spacing w:val="-9"/>
        </w:rPr>
        <w:t xml:space="preserve"> </w:t>
      </w:r>
      <w:r>
        <w:t>possible default</w:t>
      </w:r>
      <w:r>
        <w:rPr>
          <w:spacing w:val="-3"/>
        </w:rPr>
        <w:t xml:space="preserve"> </w:t>
      </w:r>
      <w:r>
        <w:t>under</w:t>
      </w:r>
      <w:r>
        <w:rPr>
          <w:spacing w:val="-3"/>
        </w:rPr>
        <w:t xml:space="preserve"> </w:t>
      </w:r>
      <w:r>
        <w:t>this</w:t>
      </w:r>
      <w:r>
        <w:rPr>
          <w:spacing w:val="-3"/>
        </w:rPr>
        <w:t xml:space="preserve"> </w:t>
      </w:r>
      <w:r>
        <w:t>grant</w:t>
      </w:r>
      <w:r>
        <w:rPr>
          <w:spacing w:val="-5"/>
        </w:rPr>
        <w:t xml:space="preserve"> </w:t>
      </w:r>
      <w:r>
        <w:t>agreement</w:t>
      </w:r>
      <w:r>
        <w:rPr>
          <w:spacing w:val="-3"/>
        </w:rPr>
        <w:t xml:space="preserve"> </w:t>
      </w:r>
      <w:r>
        <w:t>and</w:t>
      </w:r>
      <w:r>
        <w:rPr>
          <w:spacing w:val="-6"/>
        </w:rPr>
        <w:t xml:space="preserve"> </w:t>
      </w:r>
      <w:r>
        <w:t>may</w:t>
      </w:r>
      <w:r>
        <w:rPr>
          <w:spacing w:val="-3"/>
        </w:rPr>
        <w:t xml:space="preserve"> </w:t>
      </w:r>
      <w:r>
        <w:t>terminate</w:t>
      </w:r>
      <w:r>
        <w:rPr>
          <w:spacing w:val="-5"/>
        </w:rPr>
        <w:t xml:space="preserve"> </w:t>
      </w:r>
      <w:r>
        <w:t>or</w:t>
      </w:r>
      <w:r>
        <w:rPr>
          <w:spacing w:val="-6"/>
        </w:rPr>
        <w:t xml:space="preserve"> </w:t>
      </w:r>
      <w:r>
        <w:t>void</w:t>
      </w:r>
      <w:r>
        <w:rPr>
          <w:spacing w:val="-7"/>
        </w:rPr>
        <w:t xml:space="preserve"> </w:t>
      </w:r>
      <w:r>
        <w:t>this</w:t>
      </w:r>
      <w:r>
        <w:rPr>
          <w:spacing w:val="-3"/>
        </w:rPr>
        <w:t xml:space="preserve"> </w:t>
      </w:r>
      <w:r>
        <w:t>grant</w:t>
      </w:r>
      <w:r>
        <w:rPr>
          <w:spacing w:val="-3"/>
        </w:rPr>
        <w:t xml:space="preserve"> </w:t>
      </w:r>
      <w:r>
        <w:t>agreement</w:t>
      </w:r>
      <w:r>
        <w:rPr>
          <w:spacing w:val="-3"/>
        </w:rPr>
        <w:t xml:space="preserve"> </w:t>
      </w:r>
      <w:r>
        <w:t>for</w:t>
      </w:r>
      <w:r>
        <w:rPr>
          <w:spacing w:val="-6"/>
        </w:rPr>
        <w:t xml:space="preserve"> </w:t>
      </w:r>
      <w:r>
        <w:t>cause</w:t>
      </w:r>
      <w:r>
        <w:rPr>
          <w:spacing w:val="-3"/>
        </w:rPr>
        <w:t xml:space="preserve"> </w:t>
      </w:r>
      <w:r>
        <w:t>and</w:t>
      </w:r>
      <w:r>
        <w:rPr>
          <w:spacing w:val="-4"/>
        </w:rPr>
        <w:t xml:space="preserve"> </w:t>
      </w:r>
      <w:r>
        <w:t xml:space="preserve">pursue </w:t>
      </w:r>
      <w:r>
        <w:lastRenderedPageBreak/>
        <w:t xml:space="preserve">other remedies available to </w:t>
      </w:r>
      <w:r w:rsidR="00D523BC">
        <w:t>DFA</w:t>
      </w:r>
      <w:r w:rsidR="005E1170">
        <w:t xml:space="preserve"> </w:t>
      </w:r>
      <w:r>
        <w:t xml:space="preserve">under this grant agreement and applicable law. False statements or claims made in connection with </w:t>
      </w:r>
      <w:r w:rsidR="00D523BC">
        <w:t>DFA</w:t>
      </w:r>
      <w:r w:rsidR="005E1170">
        <w:t xml:space="preserve"> </w:t>
      </w:r>
      <w:r>
        <w:t>grants may result in fines, imprisonment, and debarment from participating</w:t>
      </w:r>
      <w:r>
        <w:rPr>
          <w:spacing w:val="-4"/>
        </w:rPr>
        <w:t xml:space="preserve"> </w:t>
      </w:r>
      <w:r>
        <w:t>in</w:t>
      </w:r>
      <w:r>
        <w:rPr>
          <w:spacing w:val="-4"/>
        </w:rPr>
        <w:t xml:space="preserve"> </w:t>
      </w:r>
      <w:r>
        <w:t>federal</w:t>
      </w:r>
      <w:r>
        <w:rPr>
          <w:spacing w:val="-4"/>
        </w:rPr>
        <w:t xml:space="preserve"> </w:t>
      </w:r>
      <w:r>
        <w:t>grants</w:t>
      </w:r>
      <w:r>
        <w:rPr>
          <w:spacing w:val="-3"/>
        </w:rPr>
        <w:t xml:space="preserve"> </w:t>
      </w:r>
      <w:r>
        <w:t>or</w:t>
      </w:r>
      <w:r>
        <w:rPr>
          <w:spacing w:val="-3"/>
        </w:rPr>
        <w:t xml:space="preserve"> </w:t>
      </w:r>
      <w:r>
        <w:t>contract,</w:t>
      </w:r>
      <w:r>
        <w:rPr>
          <w:spacing w:val="-3"/>
        </w:rPr>
        <w:t xml:space="preserve"> </w:t>
      </w:r>
      <w:r>
        <w:t>and/or</w:t>
      </w:r>
      <w:r>
        <w:rPr>
          <w:spacing w:val="-3"/>
        </w:rPr>
        <w:t xml:space="preserve"> </w:t>
      </w:r>
      <w:r>
        <w:t>other</w:t>
      </w:r>
      <w:r>
        <w:rPr>
          <w:spacing w:val="-3"/>
        </w:rPr>
        <w:t xml:space="preserve"> </w:t>
      </w:r>
      <w:r>
        <w:t>remedy</w:t>
      </w:r>
      <w:r>
        <w:rPr>
          <w:spacing w:val="-3"/>
        </w:rPr>
        <w:t xml:space="preserve"> </w:t>
      </w:r>
      <w:r>
        <w:t>available</w:t>
      </w:r>
      <w:r>
        <w:rPr>
          <w:spacing w:val="-3"/>
        </w:rPr>
        <w:t xml:space="preserve"> </w:t>
      </w:r>
      <w:r>
        <w:t>by</w:t>
      </w:r>
      <w:r>
        <w:rPr>
          <w:spacing w:val="-3"/>
        </w:rPr>
        <w:t xml:space="preserve"> </w:t>
      </w:r>
      <w:r>
        <w:t>law,</w:t>
      </w:r>
      <w:r>
        <w:rPr>
          <w:spacing w:val="-6"/>
        </w:rPr>
        <w:t xml:space="preserve"> </w:t>
      </w:r>
      <w:r>
        <w:t>potentially</w:t>
      </w:r>
      <w:r>
        <w:rPr>
          <w:spacing w:val="-3"/>
        </w:rPr>
        <w:t xml:space="preserve"> </w:t>
      </w:r>
      <w:r>
        <w:t>including</w:t>
      </w:r>
      <w:r>
        <w:rPr>
          <w:spacing w:val="-4"/>
        </w:rPr>
        <w:t xml:space="preserve"> </w:t>
      </w:r>
      <w:r>
        <w:t xml:space="preserve">the provisions </w:t>
      </w:r>
      <w:r w:rsidRPr="005C36F2">
        <w:t>of 38 USC §§ 3801-3812, which details the administrative remedies for false claims and statements</w:t>
      </w:r>
      <w:r w:rsidRPr="005C36F2">
        <w:rPr>
          <w:spacing w:val="-6"/>
        </w:rPr>
        <w:t xml:space="preserve"> </w:t>
      </w:r>
      <w:r w:rsidRPr="005C36F2">
        <w:t>made.</w:t>
      </w:r>
    </w:p>
    <w:p w:rsidR="00E12272" w:rsidRDefault="009211A4" w:rsidP="00952E21">
      <w:pPr>
        <w:pStyle w:val="ListParagraph"/>
        <w:numPr>
          <w:ilvl w:val="1"/>
          <w:numId w:val="12"/>
        </w:numPr>
        <w:tabs>
          <w:tab w:val="left" w:pos="677"/>
        </w:tabs>
        <w:spacing w:before="120"/>
        <w:ind w:right="120"/>
        <w:jc w:val="both"/>
        <w:rPr>
          <w:i/>
        </w:rPr>
      </w:pPr>
      <w:r>
        <w:rPr>
          <w:i/>
          <w:color w:val="0D5571"/>
        </w:rPr>
        <w:t>Conflict of Interest</w:t>
      </w:r>
      <w:r>
        <w:rPr>
          <w:i/>
          <w:color w:val="0D5571"/>
          <w:spacing w:val="-12"/>
        </w:rPr>
        <w:t xml:space="preserve"> </w:t>
      </w:r>
      <w:r>
        <w:rPr>
          <w:i/>
          <w:color w:val="0D5571"/>
        </w:rPr>
        <w:t>Safeguards</w:t>
      </w:r>
    </w:p>
    <w:p w:rsidR="00E12272" w:rsidRDefault="009211A4" w:rsidP="0047766B">
      <w:pPr>
        <w:pStyle w:val="BodyText"/>
        <w:spacing w:before="120"/>
        <w:ind w:left="270" w:right="120"/>
        <w:jc w:val="both"/>
      </w:pPr>
      <w:r>
        <w:t>The</w:t>
      </w:r>
      <w:r>
        <w:rPr>
          <w:spacing w:val="-4"/>
        </w:rPr>
        <w:t xml:space="preserve"> </w:t>
      </w:r>
      <w:r>
        <w:t>grantee</w:t>
      </w:r>
      <w:r>
        <w:rPr>
          <w:spacing w:val="-6"/>
        </w:rPr>
        <w:t xml:space="preserve"> </w:t>
      </w:r>
      <w:r>
        <w:t>will</w:t>
      </w:r>
      <w:r>
        <w:rPr>
          <w:spacing w:val="-7"/>
        </w:rPr>
        <w:t xml:space="preserve"> </w:t>
      </w:r>
      <w:r>
        <w:t>establish</w:t>
      </w:r>
      <w:r>
        <w:rPr>
          <w:spacing w:val="-5"/>
        </w:rPr>
        <w:t xml:space="preserve"> </w:t>
      </w:r>
      <w:r>
        <w:t>safeguards</w:t>
      </w:r>
      <w:r>
        <w:rPr>
          <w:spacing w:val="-4"/>
        </w:rPr>
        <w:t xml:space="preserve"> </w:t>
      </w:r>
      <w:r>
        <w:t>to</w:t>
      </w:r>
      <w:r>
        <w:rPr>
          <w:spacing w:val="-3"/>
        </w:rPr>
        <w:t xml:space="preserve"> </w:t>
      </w:r>
      <w:r>
        <w:t>prohibit</w:t>
      </w:r>
      <w:r>
        <w:rPr>
          <w:spacing w:val="-7"/>
        </w:rPr>
        <w:t xml:space="preserve"> </w:t>
      </w:r>
      <w:r>
        <w:t>its</w:t>
      </w:r>
      <w:r>
        <w:rPr>
          <w:spacing w:val="-7"/>
        </w:rPr>
        <w:t xml:space="preserve"> </w:t>
      </w:r>
      <w:r>
        <w:t>employees</w:t>
      </w:r>
      <w:r>
        <w:rPr>
          <w:spacing w:val="-4"/>
        </w:rPr>
        <w:t xml:space="preserve"> </w:t>
      </w:r>
      <w:r>
        <w:t>from</w:t>
      </w:r>
      <w:r>
        <w:rPr>
          <w:spacing w:val="-3"/>
        </w:rPr>
        <w:t xml:space="preserve"> </w:t>
      </w:r>
      <w:r>
        <w:t>using</w:t>
      </w:r>
      <w:r>
        <w:rPr>
          <w:spacing w:val="-7"/>
        </w:rPr>
        <w:t xml:space="preserve"> </w:t>
      </w:r>
      <w:r>
        <w:t>their</w:t>
      </w:r>
      <w:r>
        <w:rPr>
          <w:spacing w:val="-9"/>
        </w:rPr>
        <w:t xml:space="preserve"> </w:t>
      </w:r>
      <w:r>
        <w:t>positions</w:t>
      </w:r>
      <w:r>
        <w:rPr>
          <w:spacing w:val="-4"/>
        </w:rPr>
        <w:t xml:space="preserve"> </w:t>
      </w:r>
      <w:r>
        <w:t>for</w:t>
      </w:r>
      <w:r>
        <w:rPr>
          <w:spacing w:val="-7"/>
        </w:rPr>
        <w:t xml:space="preserve"> </w:t>
      </w:r>
      <w:r>
        <w:t>a</w:t>
      </w:r>
      <w:r>
        <w:rPr>
          <w:spacing w:val="-4"/>
        </w:rPr>
        <w:t xml:space="preserve"> </w:t>
      </w:r>
      <w:r>
        <w:t>purpose</w:t>
      </w:r>
      <w:r>
        <w:rPr>
          <w:spacing w:val="-6"/>
        </w:rPr>
        <w:t xml:space="preserve"> </w:t>
      </w:r>
      <w:r>
        <w:t>that constitutes or presents the appearance of personal or organizational conflict of interest or personal gain, whether for themselves or others, particularly those with whom they have family, business, or other ties. The</w:t>
      </w:r>
      <w:r>
        <w:rPr>
          <w:spacing w:val="-10"/>
        </w:rPr>
        <w:t xml:space="preserve"> </w:t>
      </w:r>
      <w:r>
        <w:t>grantee</w:t>
      </w:r>
      <w:r>
        <w:rPr>
          <w:spacing w:val="-10"/>
        </w:rPr>
        <w:t xml:space="preserve"> </w:t>
      </w:r>
      <w:r>
        <w:t>will</w:t>
      </w:r>
      <w:r>
        <w:rPr>
          <w:spacing w:val="-13"/>
        </w:rPr>
        <w:t xml:space="preserve"> </w:t>
      </w:r>
      <w:r>
        <w:t>operate</w:t>
      </w:r>
      <w:r>
        <w:rPr>
          <w:spacing w:val="-10"/>
        </w:rPr>
        <w:t xml:space="preserve"> </w:t>
      </w:r>
      <w:r>
        <w:t>with</w:t>
      </w:r>
      <w:r>
        <w:rPr>
          <w:spacing w:val="-11"/>
        </w:rPr>
        <w:t xml:space="preserve"> </w:t>
      </w:r>
      <w:r>
        <w:t>complete</w:t>
      </w:r>
      <w:r>
        <w:rPr>
          <w:spacing w:val="-10"/>
        </w:rPr>
        <w:t xml:space="preserve"> </w:t>
      </w:r>
      <w:r>
        <w:t>independence</w:t>
      </w:r>
      <w:r>
        <w:rPr>
          <w:spacing w:val="-13"/>
        </w:rPr>
        <w:t xml:space="preserve"> </w:t>
      </w:r>
      <w:r>
        <w:t>and</w:t>
      </w:r>
      <w:r>
        <w:rPr>
          <w:spacing w:val="-11"/>
        </w:rPr>
        <w:t xml:space="preserve"> </w:t>
      </w:r>
      <w:r>
        <w:t>objectivity</w:t>
      </w:r>
      <w:r>
        <w:rPr>
          <w:spacing w:val="-12"/>
        </w:rPr>
        <w:t xml:space="preserve"> </w:t>
      </w:r>
      <w:r>
        <w:t>without</w:t>
      </w:r>
      <w:r>
        <w:rPr>
          <w:spacing w:val="-10"/>
        </w:rPr>
        <w:t xml:space="preserve"> </w:t>
      </w:r>
      <w:r>
        <w:t>actual,</w:t>
      </w:r>
      <w:r>
        <w:rPr>
          <w:spacing w:val="-11"/>
        </w:rPr>
        <w:t xml:space="preserve"> </w:t>
      </w:r>
      <w:r>
        <w:t>potential,</w:t>
      </w:r>
      <w:r>
        <w:rPr>
          <w:spacing w:val="-13"/>
        </w:rPr>
        <w:t xml:space="preserve"> </w:t>
      </w:r>
      <w:r>
        <w:t>or</w:t>
      </w:r>
      <w:r>
        <w:rPr>
          <w:spacing w:val="-11"/>
        </w:rPr>
        <w:t xml:space="preserve"> </w:t>
      </w:r>
      <w:r>
        <w:t>apparent conflict of interest with respect to its perfor</w:t>
      </w:r>
      <w:r w:rsidR="0042537A">
        <w:t>mance under this Grant Agreement.</w:t>
      </w:r>
    </w:p>
    <w:p w:rsidR="00E12272" w:rsidRDefault="009211A4" w:rsidP="00952E21">
      <w:pPr>
        <w:pStyle w:val="ListParagraph"/>
        <w:numPr>
          <w:ilvl w:val="1"/>
          <w:numId w:val="12"/>
        </w:numPr>
        <w:tabs>
          <w:tab w:val="left" w:pos="677"/>
        </w:tabs>
        <w:spacing w:before="120"/>
        <w:ind w:right="120"/>
        <w:jc w:val="both"/>
        <w:rPr>
          <w:i/>
        </w:rPr>
      </w:pPr>
      <w:r>
        <w:rPr>
          <w:i/>
          <w:color w:val="0D5571"/>
        </w:rPr>
        <w:t>Fraud, Waste, and</w:t>
      </w:r>
      <w:r>
        <w:rPr>
          <w:i/>
          <w:color w:val="0D5571"/>
          <w:spacing w:val="-9"/>
        </w:rPr>
        <w:t xml:space="preserve"> </w:t>
      </w:r>
      <w:r>
        <w:rPr>
          <w:i/>
          <w:color w:val="0D5571"/>
        </w:rPr>
        <w:t>Abuse</w:t>
      </w:r>
    </w:p>
    <w:p w:rsidR="00E12272" w:rsidRDefault="009211A4" w:rsidP="0047766B">
      <w:pPr>
        <w:pStyle w:val="BodyText"/>
        <w:spacing w:before="120"/>
        <w:ind w:left="270" w:right="120"/>
        <w:jc w:val="both"/>
      </w:pPr>
      <w:r>
        <w:t xml:space="preserve">The grantee understands that </w:t>
      </w:r>
      <w:r w:rsidR="005E1170">
        <w:t xml:space="preserve">Office of Governor </w:t>
      </w:r>
      <w:r>
        <w:t xml:space="preserve">does not tolerate any type of fraud, waste, or misuse of funds received from </w:t>
      </w:r>
      <w:r w:rsidR="00D523BC">
        <w:t>DFA</w:t>
      </w:r>
      <w:r>
        <w:t xml:space="preserve">. </w:t>
      </w:r>
      <w:r w:rsidR="00D523BC">
        <w:t>DFA</w:t>
      </w:r>
      <w:r w:rsidR="005E1170">
        <w:t xml:space="preserve">’s </w:t>
      </w:r>
      <w:r>
        <w:t xml:space="preserve">policy is to promote consistent, legal, and ethical organizational behavior, by assigning responsibilities and providing guidelines to enforce controls. Any violations of law, </w:t>
      </w:r>
      <w:r w:rsidR="00D523BC">
        <w:t>DFA</w:t>
      </w:r>
      <w:r w:rsidR="005E1170">
        <w:t xml:space="preserve"> </w:t>
      </w:r>
      <w:r>
        <w:t>policies, or standards of ethical conduct will be investigated, and appropriate actions will be taken. The grantee understands and agrees that misuse of award funds may result in a range of penalties, including suspension of current and future funds, suspension or debarment from federal and state grants, recoupment of monies provided under an award, and civil and/or criminal penalties.</w:t>
      </w:r>
    </w:p>
    <w:p w:rsidR="004B2526" w:rsidRDefault="009211A4" w:rsidP="0047766B">
      <w:pPr>
        <w:pStyle w:val="BodyText"/>
        <w:spacing w:before="120"/>
        <w:ind w:left="270" w:right="120"/>
        <w:jc w:val="both"/>
      </w:pPr>
      <w:r>
        <w:t>In the event grantee becomes aware of any allegation or a finding of fraud, waste, or misuse of funds received</w:t>
      </w:r>
      <w:r>
        <w:rPr>
          <w:spacing w:val="-11"/>
        </w:rPr>
        <w:t xml:space="preserve"> </w:t>
      </w:r>
      <w:r>
        <w:t>from</w:t>
      </w:r>
      <w:r>
        <w:rPr>
          <w:spacing w:val="-11"/>
        </w:rPr>
        <w:t xml:space="preserve"> </w:t>
      </w:r>
      <w:r w:rsidR="00D523BC">
        <w:t>DFA</w:t>
      </w:r>
      <w:r w:rsidR="005E1170">
        <w:t xml:space="preserve"> </w:t>
      </w:r>
      <w:r>
        <w:t>that</w:t>
      </w:r>
      <w:r>
        <w:rPr>
          <w:spacing w:val="-13"/>
        </w:rPr>
        <w:t xml:space="preserve"> </w:t>
      </w:r>
      <w:r>
        <w:t>is</w:t>
      </w:r>
      <w:r>
        <w:rPr>
          <w:spacing w:val="-13"/>
        </w:rPr>
        <w:t xml:space="preserve"> </w:t>
      </w:r>
      <w:r>
        <w:t>made</w:t>
      </w:r>
      <w:r>
        <w:rPr>
          <w:spacing w:val="-12"/>
        </w:rPr>
        <w:t xml:space="preserve"> </w:t>
      </w:r>
      <w:r>
        <w:t>against</w:t>
      </w:r>
      <w:r>
        <w:rPr>
          <w:spacing w:val="-12"/>
        </w:rPr>
        <w:t xml:space="preserve"> </w:t>
      </w:r>
      <w:r>
        <w:t>the</w:t>
      </w:r>
      <w:r>
        <w:rPr>
          <w:spacing w:val="-9"/>
        </w:rPr>
        <w:t xml:space="preserve"> </w:t>
      </w:r>
      <w:r>
        <w:t>grantee,</w:t>
      </w:r>
      <w:r>
        <w:rPr>
          <w:spacing w:val="-13"/>
        </w:rPr>
        <w:t xml:space="preserve"> </w:t>
      </w:r>
      <w:r>
        <w:t>the</w:t>
      </w:r>
      <w:r>
        <w:rPr>
          <w:spacing w:val="-10"/>
        </w:rPr>
        <w:t xml:space="preserve"> </w:t>
      </w:r>
      <w:r>
        <w:t>grantee</w:t>
      </w:r>
      <w:r>
        <w:rPr>
          <w:spacing w:val="-10"/>
        </w:rPr>
        <w:t xml:space="preserve"> </w:t>
      </w:r>
      <w:r>
        <w:t>is</w:t>
      </w:r>
      <w:r>
        <w:rPr>
          <w:spacing w:val="-13"/>
        </w:rPr>
        <w:t xml:space="preserve"> </w:t>
      </w:r>
      <w:r>
        <w:t>required</w:t>
      </w:r>
      <w:r>
        <w:rPr>
          <w:spacing w:val="-14"/>
        </w:rPr>
        <w:t xml:space="preserve"> </w:t>
      </w:r>
      <w:r>
        <w:t>to</w:t>
      </w:r>
      <w:r>
        <w:rPr>
          <w:spacing w:val="-11"/>
        </w:rPr>
        <w:t xml:space="preserve"> </w:t>
      </w:r>
      <w:r>
        <w:t>immediately</w:t>
      </w:r>
      <w:r>
        <w:rPr>
          <w:spacing w:val="-12"/>
        </w:rPr>
        <w:t xml:space="preserve"> </w:t>
      </w:r>
      <w:r>
        <w:t>notify</w:t>
      </w:r>
      <w:r>
        <w:rPr>
          <w:spacing w:val="-12"/>
        </w:rPr>
        <w:t xml:space="preserve"> </w:t>
      </w:r>
      <w:r w:rsidR="00103C9C">
        <w:t xml:space="preserve">DFA </w:t>
      </w:r>
      <w:r>
        <w:t xml:space="preserve">of said allegation or finding and to continue to inform </w:t>
      </w:r>
      <w:r w:rsidR="00103C9C">
        <w:t>DFA</w:t>
      </w:r>
      <w:r w:rsidR="005E1170">
        <w:t xml:space="preserve"> </w:t>
      </w:r>
      <w:r>
        <w:t>of the status of any such on-going,</w:t>
      </w:r>
      <w:r w:rsidR="004B2526">
        <w:t xml:space="preserve"> investigations. The grantee must also promptly refer to </w:t>
      </w:r>
      <w:r w:rsidR="00103C9C">
        <w:t>DFA</w:t>
      </w:r>
      <w:r w:rsidR="005E1170">
        <w:t xml:space="preserve"> </w:t>
      </w:r>
      <w:r w:rsidR="004B2526">
        <w:t>any credible evidence that a</w:t>
      </w:r>
      <w:r w:rsidR="004B2526">
        <w:rPr>
          <w:spacing w:val="5"/>
        </w:rPr>
        <w:t xml:space="preserve"> </w:t>
      </w:r>
      <w:r w:rsidR="004B2526">
        <w:t xml:space="preserve">principal, employee, agent, grantee, contractor, subcontractor, or other person has -- (1) submitted a claim for award funds that violates the False Claims Act; or (2) committed a criminal or civil violation of laws pertaining to fraud, conflict of interest, bribery, gratuity, or similar misconduct involving award funds. Grantees must also immediately notify </w:t>
      </w:r>
      <w:r w:rsidR="00103C9C">
        <w:t>DFA</w:t>
      </w:r>
      <w:r w:rsidR="005E1170">
        <w:t xml:space="preserve"> </w:t>
      </w:r>
      <w:r w:rsidR="004B2526">
        <w:t xml:space="preserve">in writing of any misappropriation of funds, fraud, theft, embezzlement, forgery, or any other serious irregularities indicating noncompliance with grant requirements. Grantees must notify the local prosecutor's office of any possible criminal violations. Grantees must immediately notify </w:t>
      </w:r>
      <w:r w:rsidR="00103C9C">
        <w:t>DFA</w:t>
      </w:r>
      <w:r w:rsidR="005E1170">
        <w:t xml:space="preserve"> </w:t>
      </w:r>
      <w:r w:rsidR="004B2526">
        <w:t>in writing if a project or project personnel become involved in any</w:t>
      </w:r>
      <w:r w:rsidR="004B2526">
        <w:rPr>
          <w:spacing w:val="-7"/>
        </w:rPr>
        <w:t xml:space="preserve"> </w:t>
      </w:r>
      <w:r w:rsidR="004B2526">
        <w:t>litigation,</w:t>
      </w:r>
      <w:r w:rsidR="004B2526">
        <w:rPr>
          <w:spacing w:val="-10"/>
        </w:rPr>
        <w:t xml:space="preserve"> </w:t>
      </w:r>
      <w:r w:rsidR="004B2526">
        <w:t>whether</w:t>
      </w:r>
      <w:r w:rsidR="004B2526">
        <w:rPr>
          <w:spacing w:val="-10"/>
        </w:rPr>
        <w:t xml:space="preserve"> </w:t>
      </w:r>
      <w:r w:rsidR="004B2526">
        <w:t>civil</w:t>
      </w:r>
      <w:r w:rsidR="004B2526">
        <w:rPr>
          <w:spacing w:val="-13"/>
        </w:rPr>
        <w:t xml:space="preserve"> </w:t>
      </w:r>
      <w:r w:rsidR="004B2526">
        <w:t>or</w:t>
      </w:r>
      <w:r w:rsidR="004B2526">
        <w:rPr>
          <w:spacing w:val="-11"/>
        </w:rPr>
        <w:t xml:space="preserve"> </w:t>
      </w:r>
      <w:r w:rsidR="004B2526">
        <w:t>criminal,</w:t>
      </w:r>
      <w:r w:rsidR="004B2526">
        <w:rPr>
          <w:spacing w:val="-11"/>
        </w:rPr>
        <w:t xml:space="preserve"> </w:t>
      </w:r>
      <w:r w:rsidR="004B2526">
        <w:t>and</w:t>
      </w:r>
      <w:r w:rsidR="004B2526">
        <w:rPr>
          <w:spacing w:val="-11"/>
        </w:rPr>
        <w:t xml:space="preserve"> </w:t>
      </w:r>
      <w:r w:rsidR="004B2526">
        <w:t>the</w:t>
      </w:r>
      <w:r w:rsidR="004B2526">
        <w:rPr>
          <w:spacing w:val="-10"/>
        </w:rPr>
        <w:t xml:space="preserve"> </w:t>
      </w:r>
      <w:r w:rsidR="004B2526">
        <w:t>grantee</w:t>
      </w:r>
      <w:r w:rsidR="004B2526">
        <w:rPr>
          <w:spacing w:val="-9"/>
        </w:rPr>
        <w:t xml:space="preserve"> </w:t>
      </w:r>
      <w:r w:rsidR="004B2526">
        <w:t>must</w:t>
      </w:r>
      <w:r w:rsidR="004B2526">
        <w:rPr>
          <w:spacing w:val="-10"/>
        </w:rPr>
        <w:t xml:space="preserve"> </w:t>
      </w:r>
      <w:r w:rsidR="004B2526">
        <w:t>immediately</w:t>
      </w:r>
      <w:r w:rsidR="004B2526">
        <w:rPr>
          <w:spacing w:val="-7"/>
        </w:rPr>
        <w:t xml:space="preserve"> </w:t>
      </w:r>
      <w:r w:rsidR="004B2526">
        <w:t>forward</w:t>
      </w:r>
      <w:r w:rsidR="004B2526">
        <w:rPr>
          <w:spacing w:val="-9"/>
        </w:rPr>
        <w:t xml:space="preserve"> </w:t>
      </w:r>
      <w:r w:rsidR="004B2526">
        <w:t>a</w:t>
      </w:r>
      <w:r w:rsidR="004B2526">
        <w:rPr>
          <w:spacing w:val="-8"/>
        </w:rPr>
        <w:t xml:space="preserve"> </w:t>
      </w:r>
      <w:r w:rsidR="004B2526">
        <w:t>copy</w:t>
      </w:r>
      <w:r w:rsidR="004B2526">
        <w:rPr>
          <w:spacing w:val="-12"/>
        </w:rPr>
        <w:t xml:space="preserve"> </w:t>
      </w:r>
      <w:r w:rsidR="004B2526">
        <w:t>of</w:t>
      </w:r>
      <w:r w:rsidR="004B2526">
        <w:rPr>
          <w:spacing w:val="-11"/>
        </w:rPr>
        <w:t xml:space="preserve"> </w:t>
      </w:r>
      <w:r w:rsidR="004B2526">
        <w:t>any</w:t>
      </w:r>
      <w:r w:rsidR="004B2526">
        <w:rPr>
          <w:spacing w:val="-8"/>
        </w:rPr>
        <w:t xml:space="preserve"> </w:t>
      </w:r>
      <w:r w:rsidR="004B2526">
        <w:t>demand, notices, subpoenas, lawsuits, or indictments to</w:t>
      </w:r>
      <w:r w:rsidR="004B2526">
        <w:rPr>
          <w:spacing w:val="-15"/>
        </w:rPr>
        <w:t xml:space="preserve"> </w:t>
      </w:r>
      <w:r w:rsidR="00103C9C">
        <w:rPr>
          <w:spacing w:val="-15"/>
        </w:rPr>
        <w:t>D</w:t>
      </w:r>
      <w:r w:rsidR="00103C9C">
        <w:t>FA</w:t>
      </w:r>
      <w:r w:rsidR="004B2526">
        <w:t>.</w:t>
      </w:r>
    </w:p>
    <w:p w:rsidR="00E12272" w:rsidRDefault="00E12272" w:rsidP="00952E21">
      <w:pPr>
        <w:ind w:right="120"/>
        <w:jc w:val="both"/>
      </w:pPr>
    </w:p>
    <w:p w:rsidR="00E12272" w:rsidRDefault="009211A4" w:rsidP="00952E21">
      <w:pPr>
        <w:pStyle w:val="ListParagraph"/>
        <w:numPr>
          <w:ilvl w:val="1"/>
          <w:numId w:val="12"/>
        </w:numPr>
        <w:tabs>
          <w:tab w:val="left" w:pos="677"/>
        </w:tabs>
        <w:spacing w:before="120"/>
        <w:ind w:right="120"/>
        <w:jc w:val="both"/>
        <w:rPr>
          <w:i/>
        </w:rPr>
      </w:pPr>
      <w:r>
        <w:rPr>
          <w:i/>
          <w:color w:val="0D5571"/>
        </w:rPr>
        <w:t>Termination of the</w:t>
      </w:r>
      <w:r>
        <w:rPr>
          <w:i/>
          <w:color w:val="0D5571"/>
          <w:spacing w:val="-8"/>
        </w:rPr>
        <w:t xml:space="preserve"> </w:t>
      </w:r>
      <w:r>
        <w:rPr>
          <w:i/>
          <w:color w:val="0D5571"/>
        </w:rPr>
        <w:t>Agreement</w:t>
      </w:r>
    </w:p>
    <w:p w:rsidR="00E12272" w:rsidRDefault="00103C9C" w:rsidP="0047766B">
      <w:pPr>
        <w:pStyle w:val="BodyText"/>
        <w:spacing w:before="120"/>
        <w:ind w:left="270" w:right="120"/>
        <w:jc w:val="both"/>
      </w:pPr>
      <w:r>
        <w:t>DFA</w:t>
      </w:r>
      <w:r w:rsidR="005E1170">
        <w:t xml:space="preserve"> </w:t>
      </w:r>
      <w:r w:rsidR="009211A4">
        <w:t xml:space="preserve">may, at its sole discretion, terminate this Grant Agreement, without recourse, liability or penalty against </w:t>
      </w:r>
      <w:r>
        <w:t>DFA</w:t>
      </w:r>
      <w:r w:rsidR="009211A4">
        <w:t xml:space="preserve">, upon written notice to grantee. In the event grantee fails to perform or comply with an obligation or a term, condition or provision of this Grant Agreement, </w:t>
      </w:r>
      <w:r>
        <w:t>DFA</w:t>
      </w:r>
      <w:r w:rsidR="005E1170">
        <w:t xml:space="preserve"> </w:t>
      </w:r>
      <w:r w:rsidR="009211A4">
        <w:t>may, upon written notice to grantee, terminate this agreement for cause, without further notice or opportunity to cure. Such notification of Termination for Cause will state the effective date of such termination, and if no effective date is specified, the effective date will be the date of the notification.</w:t>
      </w:r>
    </w:p>
    <w:p w:rsidR="00E12272" w:rsidRDefault="00103C9C" w:rsidP="0047766B">
      <w:pPr>
        <w:pStyle w:val="BodyText"/>
        <w:spacing w:before="120"/>
        <w:ind w:left="270" w:right="120"/>
        <w:jc w:val="both"/>
      </w:pPr>
      <w:r>
        <w:t>DFA</w:t>
      </w:r>
      <w:r w:rsidR="005E1170">
        <w:t xml:space="preserve"> </w:t>
      </w:r>
      <w:r w:rsidR="009211A4">
        <w:t>and</w:t>
      </w:r>
      <w:r w:rsidR="009211A4">
        <w:rPr>
          <w:spacing w:val="-7"/>
        </w:rPr>
        <w:t xml:space="preserve"> </w:t>
      </w:r>
      <w:r w:rsidR="009211A4">
        <w:t>grantee</w:t>
      </w:r>
      <w:r w:rsidR="009211A4">
        <w:rPr>
          <w:spacing w:val="-8"/>
        </w:rPr>
        <w:t xml:space="preserve"> </w:t>
      </w:r>
      <w:r w:rsidR="009211A4">
        <w:t>may</w:t>
      </w:r>
      <w:r w:rsidR="009211A4">
        <w:rPr>
          <w:spacing w:val="-8"/>
        </w:rPr>
        <w:t xml:space="preserve"> </w:t>
      </w:r>
      <w:r w:rsidR="009211A4">
        <w:t>mutually</w:t>
      </w:r>
      <w:r w:rsidR="009211A4">
        <w:rPr>
          <w:spacing w:val="-6"/>
        </w:rPr>
        <w:t xml:space="preserve"> </w:t>
      </w:r>
      <w:r w:rsidR="009211A4">
        <w:t>agree</w:t>
      </w:r>
      <w:r w:rsidR="009211A4">
        <w:rPr>
          <w:spacing w:val="-6"/>
        </w:rPr>
        <w:t xml:space="preserve"> </w:t>
      </w:r>
      <w:r w:rsidR="009211A4">
        <w:t>to</w:t>
      </w:r>
      <w:r w:rsidR="009211A4">
        <w:rPr>
          <w:spacing w:val="-8"/>
        </w:rPr>
        <w:t xml:space="preserve"> </w:t>
      </w:r>
      <w:r w:rsidR="009211A4">
        <w:t>terminate</w:t>
      </w:r>
      <w:r w:rsidR="009211A4">
        <w:rPr>
          <w:spacing w:val="-6"/>
        </w:rPr>
        <w:t xml:space="preserve"> </w:t>
      </w:r>
      <w:r w:rsidR="009211A4">
        <w:t>this</w:t>
      </w:r>
      <w:r w:rsidR="009211A4">
        <w:rPr>
          <w:spacing w:val="-7"/>
        </w:rPr>
        <w:t xml:space="preserve"> </w:t>
      </w:r>
      <w:r w:rsidR="009211A4">
        <w:t>Grant</w:t>
      </w:r>
      <w:r w:rsidR="009211A4">
        <w:rPr>
          <w:spacing w:val="-6"/>
        </w:rPr>
        <w:t xml:space="preserve"> </w:t>
      </w:r>
      <w:r w:rsidR="009211A4">
        <w:t>Agreement.</w:t>
      </w:r>
      <w:r w:rsidR="009211A4">
        <w:rPr>
          <w:spacing w:val="-7"/>
        </w:rPr>
        <w:t xml:space="preserve"> </w:t>
      </w:r>
      <w:r>
        <w:t>DFA</w:t>
      </w:r>
      <w:r w:rsidR="005E1170">
        <w:t xml:space="preserve"> </w:t>
      </w:r>
      <w:r w:rsidR="009211A4">
        <w:t>in</w:t>
      </w:r>
      <w:r w:rsidR="009211A4">
        <w:rPr>
          <w:spacing w:val="-8"/>
        </w:rPr>
        <w:t xml:space="preserve"> </w:t>
      </w:r>
      <w:r w:rsidR="009211A4">
        <w:t>its</w:t>
      </w:r>
      <w:r w:rsidR="009211A4">
        <w:rPr>
          <w:spacing w:val="-6"/>
        </w:rPr>
        <w:t xml:space="preserve"> </w:t>
      </w:r>
      <w:r w:rsidR="009211A4">
        <w:t>sole</w:t>
      </w:r>
      <w:r w:rsidR="009211A4">
        <w:rPr>
          <w:spacing w:val="-7"/>
        </w:rPr>
        <w:t xml:space="preserve"> </w:t>
      </w:r>
      <w:r w:rsidR="009211A4">
        <w:t>discretion</w:t>
      </w:r>
      <w:r w:rsidR="009211A4">
        <w:rPr>
          <w:spacing w:val="-10"/>
        </w:rPr>
        <w:t xml:space="preserve"> </w:t>
      </w:r>
      <w:r w:rsidR="009211A4">
        <w:t>will determine if, as part of the agreed termination, grantee is required to return any or all of the disbursed grant</w:t>
      </w:r>
      <w:r w:rsidR="009211A4">
        <w:rPr>
          <w:spacing w:val="-6"/>
        </w:rPr>
        <w:t xml:space="preserve"> </w:t>
      </w:r>
      <w:r w:rsidR="009211A4">
        <w:t>funds.</w:t>
      </w:r>
    </w:p>
    <w:p w:rsidR="00E12272" w:rsidRDefault="009211A4" w:rsidP="0047766B">
      <w:pPr>
        <w:pStyle w:val="BodyText"/>
        <w:spacing w:before="120"/>
        <w:ind w:left="270" w:right="120"/>
        <w:jc w:val="both"/>
      </w:pPr>
      <w:r>
        <w:t>Termination is not an exclusive remedy, but will be in addition to any other rights and remedies provided in equity, by law, or under this Grant Agreement, including those remedies lis</w:t>
      </w:r>
      <w:r w:rsidRPr="005C36F2">
        <w:t>ted at 2 C.F.R. 200.207 and 2 C.F.R. 200.338 – 200.342.</w:t>
      </w:r>
      <w:r>
        <w:t xml:space="preserve"> Following termination by </w:t>
      </w:r>
      <w:r w:rsidR="00103C9C">
        <w:t>DFA</w:t>
      </w:r>
      <w:r>
        <w:t xml:space="preserve">, grantee shall continue to be obligated to </w:t>
      </w:r>
      <w:r w:rsidR="00103C9C">
        <w:t>DFA</w:t>
      </w:r>
      <w:r w:rsidR="005E1170">
        <w:t xml:space="preserve"> </w:t>
      </w:r>
      <w:r>
        <w:t xml:space="preserve">for </w:t>
      </w:r>
      <w:r>
        <w:lastRenderedPageBreak/>
        <w:t>the return of grant funds in accordance with applicable provisions of this Grant Agreement. In the</w:t>
      </w:r>
      <w:r>
        <w:rPr>
          <w:spacing w:val="-11"/>
        </w:rPr>
        <w:t xml:space="preserve"> </w:t>
      </w:r>
      <w:r>
        <w:t>event</w:t>
      </w:r>
      <w:r>
        <w:rPr>
          <w:spacing w:val="-13"/>
        </w:rPr>
        <w:t xml:space="preserve"> </w:t>
      </w:r>
      <w:r>
        <w:t>of</w:t>
      </w:r>
      <w:r>
        <w:rPr>
          <w:spacing w:val="-14"/>
        </w:rPr>
        <w:t xml:space="preserve"> </w:t>
      </w:r>
      <w:r>
        <w:t>termination</w:t>
      </w:r>
      <w:r>
        <w:rPr>
          <w:spacing w:val="-12"/>
        </w:rPr>
        <w:t xml:space="preserve"> </w:t>
      </w:r>
      <w:r>
        <w:t>under</w:t>
      </w:r>
      <w:r>
        <w:rPr>
          <w:spacing w:val="-11"/>
        </w:rPr>
        <w:t xml:space="preserve"> </w:t>
      </w:r>
      <w:r>
        <w:t>this</w:t>
      </w:r>
      <w:r>
        <w:rPr>
          <w:spacing w:val="-14"/>
        </w:rPr>
        <w:t xml:space="preserve"> </w:t>
      </w:r>
      <w:r>
        <w:t>Section,</w:t>
      </w:r>
      <w:r>
        <w:rPr>
          <w:spacing w:val="-13"/>
        </w:rPr>
        <w:t xml:space="preserve"> </w:t>
      </w:r>
      <w:r w:rsidR="00103C9C">
        <w:rPr>
          <w:spacing w:val="-13"/>
        </w:rPr>
        <w:t>DFA</w:t>
      </w:r>
      <w:r w:rsidR="005E1170">
        <w:t xml:space="preserve">’s </w:t>
      </w:r>
      <w:r>
        <w:t>obligation</w:t>
      </w:r>
      <w:r>
        <w:rPr>
          <w:spacing w:val="-12"/>
        </w:rPr>
        <w:t xml:space="preserve"> </w:t>
      </w:r>
      <w:r>
        <w:t>to</w:t>
      </w:r>
      <w:r>
        <w:rPr>
          <w:spacing w:val="-13"/>
        </w:rPr>
        <w:t xml:space="preserve"> </w:t>
      </w:r>
      <w:r>
        <w:t>reimburse</w:t>
      </w:r>
      <w:r>
        <w:rPr>
          <w:spacing w:val="-13"/>
        </w:rPr>
        <w:t xml:space="preserve"> </w:t>
      </w:r>
      <w:r>
        <w:t>grantee</w:t>
      </w:r>
      <w:r>
        <w:rPr>
          <w:spacing w:val="-11"/>
        </w:rPr>
        <w:t xml:space="preserve"> </w:t>
      </w:r>
      <w:r>
        <w:t>is</w:t>
      </w:r>
      <w:r>
        <w:rPr>
          <w:spacing w:val="-14"/>
        </w:rPr>
        <w:t xml:space="preserve"> </w:t>
      </w:r>
      <w:r>
        <w:t>limited</w:t>
      </w:r>
      <w:r>
        <w:rPr>
          <w:spacing w:val="-15"/>
        </w:rPr>
        <w:t xml:space="preserve"> </w:t>
      </w:r>
      <w:r>
        <w:t>to</w:t>
      </w:r>
      <w:r>
        <w:rPr>
          <w:spacing w:val="-12"/>
        </w:rPr>
        <w:t xml:space="preserve"> </w:t>
      </w:r>
      <w:r>
        <w:t xml:space="preserve">allowable costs incurred and paid by the grantee prior to the effective date of termination, and any allowable costs determined by </w:t>
      </w:r>
      <w:r w:rsidR="00103C9C">
        <w:t>DFA</w:t>
      </w:r>
      <w:r w:rsidR="005E1170">
        <w:t xml:space="preserve"> </w:t>
      </w:r>
      <w:r>
        <w:t>in its sole discretion to be reasonable and necessary to cost-effectively wind up the grant.</w:t>
      </w:r>
      <w:r>
        <w:rPr>
          <w:spacing w:val="-6"/>
        </w:rPr>
        <w:t xml:space="preserve"> </w:t>
      </w:r>
      <w:r>
        <w:t>Termination</w:t>
      </w:r>
      <w:r>
        <w:rPr>
          <w:spacing w:val="-9"/>
        </w:rPr>
        <w:t xml:space="preserve"> </w:t>
      </w:r>
      <w:r>
        <w:t>of</w:t>
      </w:r>
      <w:r>
        <w:rPr>
          <w:spacing w:val="-6"/>
        </w:rPr>
        <w:t xml:space="preserve"> </w:t>
      </w:r>
      <w:r>
        <w:t>this</w:t>
      </w:r>
      <w:r>
        <w:rPr>
          <w:spacing w:val="-8"/>
        </w:rPr>
        <w:t xml:space="preserve"> </w:t>
      </w:r>
      <w:r>
        <w:t>Grant</w:t>
      </w:r>
      <w:r>
        <w:rPr>
          <w:spacing w:val="-5"/>
        </w:rPr>
        <w:t xml:space="preserve"> </w:t>
      </w:r>
      <w:r>
        <w:t>Agreement</w:t>
      </w:r>
      <w:r>
        <w:rPr>
          <w:spacing w:val="-6"/>
        </w:rPr>
        <w:t xml:space="preserve"> </w:t>
      </w:r>
      <w:r>
        <w:t>for</w:t>
      </w:r>
      <w:r>
        <w:rPr>
          <w:spacing w:val="-6"/>
        </w:rPr>
        <w:t xml:space="preserve"> </w:t>
      </w:r>
      <w:r>
        <w:t>any</w:t>
      </w:r>
      <w:r>
        <w:rPr>
          <w:spacing w:val="-5"/>
        </w:rPr>
        <w:t xml:space="preserve"> </w:t>
      </w:r>
      <w:r>
        <w:t>reason</w:t>
      </w:r>
      <w:r>
        <w:rPr>
          <w:spacing w:val="-9"/>
        </w:rPr>
        <w:t xml:space="preserve"> </w:t>
      </w:r>
      <w:r>
        <w:t>or</w:t>
      </w:r>
      <w:r>
        <w:rPr>
          <w:spacing w:val="-6"/>
        </w:rPr>
        <w:t xml:space="preserve"> </w:t>
      </w:r>
      <w:r>
        <w:t>expiration</w:t>
      </w:r>
      <w:r>
        <w:rPr>
          <w:spacing w:val="-9"/>
        </w:rPr>
        <w:t xml:space="preserve"> </w:t>
      </w:r>
      <w:r>
        <w:t>of</w:t>
      </w:r>
      <w:r>
        <w:rPr>
          <w:spacing w:val="-6"/>
        </w:rPr>
        <w:t xml:space="preserve"> </w:t>
      </w:r>
      <w:r>
        <w:t>this</w:t>
      </w:r>
      <w:r>
        <w:rPr>
          <w:spacing w:val="-8"/>
        </w:rPr>
        <w:t xml:space="preserve"> </w:t>
      </w:r>
      <w:r>
        <w:t>Grant</w:t>
      </w:r>
      <w:r>
        <w:rPr>
          <w:spacing w:val="-5"/>
        </w:rPr>
        <w:t xml:space="preserve"> </w:t>
      </w:r>
      <w:r>
        <w:t>Agreement</w:t>
      </w:r>
      <w:r>
        <w:rPr>
          <w:spacing w:val="-8"/>
        </w:rPr>
        <w:t xml:space="preserve"> </w:t>
      </w:r>
      <w:r>
        <w:t>shall</w:t>
      </w:r>
      <w:r>
        <w:rPr>
          <w:spacing w:val="-6"/>
        </w:rPr>
        <w:t xml:space="preserve"> </w:t>
      </w:r>
      <w:r>
        <w:t>not release</w:t>
      </w:r>
      <w:r>
        <w:rPr>
          <w:spacing w:val="-10"/>
        </w:rPr>
        <w:t xml:space="preserve"> </w:t>
      </w:r>
      <w:r>
        <w:t>the</w:t>
      </w:r>
      <w:r>
        <w:rPr>
          <w:spacing w:val="-10"/>
        </w:rPr>
        <w:t xml:space="preserve"> </w:t>
      </w:r>
      <w:r>
        <w:t>Parties</w:t>
      </w:r>
      <w:r>
        <w:rPr>
          <w:spacing w:val="-8"/>
        </w:rPr>
        <w:t xml:space="preserve"> </w:t>
      </w:r>
      <w:r>
        <w:t>from</w:t>
      </w:r>
      <w:r>
        <w:rPr>
          <w:spacing w:val="-9"/>
        </w:rPr>
        <w:t xml:space="preserve"> </w:t>
      </w:r>
      <w:r>
        <w:t>any</w:t>
      </w:r>
      <w:r>
        <w:rPr>
          <w:spacing w:val="-7"/>
        </w:rPr>
        <w:t xml:space="preserve"> </w:t>
      </w:r>
      <w:r>
        <w:t>liability</w:t>
      </w:r>
      <w:r>
        <w:rPr>
          <w:spacing w:val="-9"/>
        </w:rPr>
        <w:t xml:space="preserve"> </w:t>
      </w:r>
      <w:r>
        <w:t>or</w:t>
      </w:r>
      <w:r>
        <w:rPr>
          <w:spacing w:val="-11"/>
        </w:rPr>
        <w:t xml:space="preserve"> </w:t>
      </w:r>
      <w:r>
        <w:t>obligation</w:t>
      </w:r>
      <w:r>
        <w:rPr>
          <w:spacing w:val="-9"/>
        </w:rPr>
        <w:t xml:space="preserve"> </w:t>
      </w:r>
      <w:r>
        <w:t>set</w:t>
      </w:r>
      <w:r>
        <w:rPr>
          <w:spacing w:val="-9"/>
        </w:rPr>
        <w:t xml:space="preserve"> </w:t>
      </w:r>
      <w:r>
        <w:t>forth</w:t>
      </w:r>
      <w:r>
        <w:rPr>
          <w:spacing w:val="-9"/>
        </w:rPr>
        <w:t xml:space="preserve"> </w:t>
      </w:r>
      <w:r>
        <w:t>in</w:t>
      </w:r>
      <w:r>
        <w:rPr>
          <w:spacing w:val="-9"/>
        </w:rPr>
        <w:t xml:space="preserve"> </w:t>
      </w:r>
      <w:r>
        <w:t>this</w:t>
      </w:r>
      <w:r>
        <w:rPr>
          <w:spacing w:val="-10"/>
        </w:rPr>
        <w:t xml:space="preserve"> </w:t>
      </w:r>
      <w:r>
        <w:t>Grant</w:t>
      </w:r>
      <w:r>
        <w:rPr>
          <w:spacing w:val="-7"/>
        </w:rPr>
        <w:t xml:space="preserve"> </w:t>
      </w:r>
      <w:r>
        <w:t>Agreement</w:t>
      </w:r>
      <w:r>
        <w:rPr>
          <w:spacing w:val="-7"/>
        </w:rPr>
        <w:t xml:space="preserve"> </w:t>
      </w:r>
      <w:r>
        <w:t>that</w:t>
      </w:r>
      <w:r>
        <w:rPr>
          <w:spacing w:val="-8"/>
        </w:rPr>
        <w:t xml:space="preserve"> </w:t>
      </w:r>
      <w:r>
        <w:t>is</w:t>
      </w:r>
      <w:r>
        <w:rPr>
          <w:spacing w:val="-11"/>
        </w:rPr>
        <w:t xml:space="preserve"> </w:t>
      </w:r>
      <w:r>
        <w:t>expressly</w:t>
      </w:r>
      <w:r>
        <w:rPr>
          <w:spacing w:val="-7"/>
        </w:rPr>
        <w:t xml:space="preserve"> </w:t>
      </w:r>
      <w:r>
        <w:t>stated to survive any such termination</w:t>
      </w:r>
      <w:r>
        <w:rPr>
          <w:spacing w:val="4"/>
        </w:rPr>
        <w:t xml:space="preserve"> </w:t>
      </w:r>
      <w:r>
        <w:t>expiration.</w:t>
      </w:r>
    </w:p>
    <w:p w:rsidR="00E12272" w:rsidRDefault="00AC60C1" w:rsidP="00952E21">
      <w:pPr>
        <w:pStyle w:val="ListParagraph"/>
        <w:numPr>
          <w:ilvl w:val="1"/>
          <w:numId w:val="12"/>
        </w:numPr>
        <w:tabs>
          <w:tab w:val="left" w:pos="677"/>
        </w:tabs>
        <w:spacing w:before="120"/>
        <w:ind w:right="120"/>
        <w:jc w:val="both"/>
        <w:rPr>
          <w:i/>
        </w:rPr>
      </w:pPr>
      <w:r>
        <w:rPr>
          <w:i/>
          <w:color w:val="0D5571"/>
        </w:rPr>
        <w:t>Indemnification</w:t>
      </w:r>
    </w:p>
    <w:p w:rsidR="00AC60C1" w:rsidRDefault="00AC60C1" w:rsidP="0047766B">
      <w:pPr>
        <w:pStyle w:val="BodyText"/>
        <w:spacing w:before="162"/>
        <w:ind w:left="270" w:right="120"/>
        <w:jc w:val="both"/>
      </w:pPr>
      <w:r>
        <w:t xml:space="preserve">To the fullest extent allowed by law, the grantee shall indemnify, defend, save and hold harmless, protect, and exonerate the </w:t>
      </w:r>
      <w:r w:rsidR="00103C9C">
        <w:t>DFA</w:t>
      </w:r>
      <w:r w:rsidRPr="00E93332">
        <w:t xml:space="preserve">, </w:t>
      </w:r>
      <w:r w:rsidR="00E93332" w:rsidRPr="00E93332">
        <w:t>its governance</w:t>
      </w:r>
      <w:r w:rsidRPr="00E93332">
        <w:t>,</w:t>
      </w:r>
      <w:r>
        <w:t xml:space="preserve"> officers, employees, agents, and representatives, and the State of Mississippi from and against all claims, demands, liabilities, suits, actions, damages, losses, and costs of every kind and nature whatsoever, including, without limitation, court costs, investigative fees and expenses, and attorneys’ fees, arising out of or caused by the grantee and/or its partners, principals, agents, employees, and/or subcontractors in the performance of or failure to perform this Agreement. In the State’s sole discretion, the grantee may be allowed to control the defense of any such claim, suit, etc. In the event the grantee defends said claim, suit, etc., the grantee shall use legal counsel acceptable to the State. The grantee shall be solely responsible for all costs and/or expenses associated with such defense and the State shall be entitled to participate in said defense. </w:t>
      </w:r>
    </w:p>
    <w:p w:rsidR="00AC60C1" w:rsidRDefault="004B2526" w:rsidP="000F6C04">
      <w:pPr>
        <w:pStyle w:val="BodyText"/>
        <w:spacing w:before="120"/>
        <w:ind w:left="274" w:right="115"/>
        <w:jc w:val="both"/>
      </w:pPr>
      <w:r>
        <w:t>The grantee shall not settle any claim, suit, etc., without the State’s concurrence, which the State shall not unreasonably withhold.  The</w:t>
      </w:r>
      <w:r>
        <w:rPr>
          <w:spacing w:val="-9"/>
        </w:rPr>
        <w:t xml:space="preserve"> </w:t>
      </w:r>
      <w:r>
        <w:t>grantee</w:t>
      </w:r>
      <w:r>
        <w:rPr>
          <w:spacing w:val="-10"/>
        </w:rPr>
        <w:t xml:space="preserve"> </w:t>
      </w:r>
      <w:r>
        <w:t>agrees</w:t>
      </w:r>
      <w:r>
        <w:rPr>
          <w:spacing w:val="-11"/>
        </w:rPr>
        <w:t xml:space="preserve"> </w:t>
      </w:r>
      <w:r>
        <w:t>that</w:t>
      </w:r>
      <w:r>
        <w:rPr>
          <w:spacing w:val="-11"/>
        </w:rPr>
        <w:t xml:space="preserve"> </w:t>
      </w:r>
      <w:r>
        <w:t>no</w:t>
      </w:r>
      <w:r>
        <w:rPr>
          <w:spacing w:val="-12"/>
        </w:rPr>
        <w:t xml:space="preserve"> </w:t>
      </w:r>
      <w:r>
        <w:t>provision</w:t>
      </w:r>
      <w:r>
        <w:rPr>
          <w:spacing w:val="-12"/>
        </w:rPr>
        <w:t xml:space="preserve"> </w:t>
      </w:r>
      <w:r>
        <w:t>of</w:t>
      </w:r>
      <w:r>
        <w:rPr>
          <w:spacing w:val="-12"/>
        </w:rPr>
        <w:t xml:space="preserve"> </w:t>
      </w:r>
      <w:r>
        <w:t>this</w:t>
      </w:r>
      <w:r>
        <w:rPr>
          <w:spacing w:val="-11"/>
        </w:rPr>
        <w:t xml:space="preserve"> </w:t>
      </w:r>
      <w:r>
        <w:t>Grant</w:t>
      </w:r>
      <w:r>
        <w:rPr>
          <w:spacing w:val="-11"/>
        </w:rPr>
        <w:t xml:space="preserve"> </w:t>
      </w:r>
      <w:r>
        <w:t>Agreement</w:t>
      </w:r>
      <w:r>
        <w:rPr>
          <w:spacing w:val="-9"/>
        </w:rPr>
        <w:t xml:space="preserve"> </w:t>
      </w:r>
      <w:r>
        <w:t>is</w:t>
      </w:r>
      <w:r>
        <w:rPr>
          <w:spacing w:val="-9"/>
        </w:rPr>
        <w:t xml:space="preserve"> </w:t>
      </w:r>
      <w:r>
        <w:t>in</w:t>
      </w:r>
      <w:r>
        <w:rPr>
          <w:spacing w:val="-12"/>
        </w:rPr>
        <w:t xml:space="preserve"> </w:t>
      </w:r>
      <w:r>
        <w:t>any</w:t>
      </w:r>
      <w:r>
        <w:rPr>
          <w:spacing w:val="-10"/>
        </w:rPr>
        <w:t xml:space="preserve"> </w:t>
      </w:r>
      <w:r>
        <w:t>way</w:t>
      </w:r>
      <w:r>
        <w:rPr>
          <w:spacing w:val="-11"/>
        </w:rPr>
        <w:t xml:space="preserve"> </w:t>
      </w:r>
      <w:r>
        <w:t>intended</w:t>
      </w:r>
      <w:r>
        <w:rPr>
          <w:spacing w:val="-10"/>
        </w:rPr>
        <w:t xml:space="preserve"> </w:t>
      </w:r>
      <w:r>
        <w:t>to</w:t>
      </w:r>
      <w:r>
        <w:rPr>
          <w:spacing w:val="-10"/>
        </w:rPr>
        <w:t xml:space="preserve"> </w:t>
      </w:r>
      <w:r>
        <w:t>constitute</w:t>
      </w:r>
      <w:r>
        <w:rPr>
          <w:spacing w:val="-8"/>
        </w:rPr>
        <w:t xml:space="preserve"> </w:t>
      </w:r>
      <w:r>
        <w:t>a</w:t>
      </w:r>
      <w:r>
        <w:rPr>
          <w:spacing w:val="-12"/>
        </w:rPr>
        <w:t xml:space="preserve"> </w:t>
      </w:r>
      <w:r>
        <w:t xml:space="preserve">waiver by </w:t>
      </w:r>
      <w:r w:rsidR="00103C9C">
        <w:t>DFA</w:t>
      </w:r>
      <w:r w:rsidR="005E1170">
        <w:t xml:space="preserve"> </w:t>
      </w:r>
      <w:r>
        <w:t>as</w:t>
      </w:r>
      <w:r>
        <w:rPr>
          <w:spacing w:val="-4"/>
        </w:rPr>
        <w:t xml:space="preserve"> </w:t>
      </w:r>
      <w:r>
        <w:t>an</w:t>
      </w:r>
      <w:r>
        <w:rPr>
          <w:spacing w:val="-1"/>
        </w:rPr>
        <w:t xml:space="preserve"> </w:t>
      </w:r>
      <w:r>
        <w:t>agency</w:t>
      </w:r>
      <w:r>
        <w:rPr>
          <w:spacing w:val="-5"/>
        </w:rPr>
        <w:t xml:space="preserve"> </w:t>
      </w:r>
      <w:r>
        <w:t>of</w:t>
      </w:r>
      <w:r>
        <w:rPr>
          <w:spacing w:val="-3"/>
        </w:rPr>
        <w:t xml:space="preserve"> </w:t>
      </w:r>
      <w:r>
        <w:t>the</w:t>
      </w:r>
      <w:r>
        <w:rPr>
          <w:spacing w:val="-1"/>
        </w:rPr>
        <w:t xml:space="preserve"> </w:t>
      </w:r>
      <w:r>
        <w:t>State</w:t>
      </w:r>
      <w:r>
        <w:rPr>
          <w:spacing w:val="-3"/>
        </w:rPr>
        <w:t xml:space="preserve"> </w:t>
      </w:r>
      <w:r>
        <w:t>of</w:t>
      </w:r>
      <w:r>
        <w:rPr>
          <w:spacing w:val="-4"/>
        </w:rPr>
        <w:t xml:space="preserve"> </w:t>
      </w:r>
      <w:r>
        <w:t>Mississippi,</w:t>
      </w:r>
      <w:r>
        <w:rPr>
          <w:spacing w:val="-4"/>
        </w:rPr>
        <w:t xml:space="preserve"> </w:t>
      </w:r>
      <w:r>
        <w:t>its</w:t>
      </w:r>
      <w:r>
        <w:rPr>
          <w:spacing w:val="-3"/>
        </w:rPr>
        <w:t xml:space="preserve"> </w:t>
      </w:r>
      <w:r>
        <w:t>officers,</w:t>
      </w:r>
      <w:r>
        <w:rPr>
          <w:spacing w:val="-1"/>
        </w:rPr>
        <w:t xml:space="preserve"> </w:t>
      </w:r>
      <w:r>
        <w:t>regents,</w:t>
      </w:r>
      <w:r>
        <w:rPr>
          <w:spacing w:val="-3"/>
        </w:rPr>
        <w:t xml:space="preserve"> </w:t>
      </w:r>
      <w:r>
        <w:t>employees,</w:t>
      </w:r>
      <w:r>
        <w:rPr>
          <w:spacing w:val="-3"/>
        </w:rPr>
        <w:t xml:space="preserve"> </w:t>
      </w:r>
      <w:r>
        <w:t>agents,</w:t>
      </w:r>
      <w:r>
        <w:rPr>
          <w:spacing w:val="-3"/>
        </w:rPr>
        <w:t xml:space="preserve"> </w:t>
      </w:r>
      <w:r>
        <w:t>or</w:t>
      </w:r>
      <w:r>
        <w:rPr>
          <w:spacing w:val="-4"/>
        </w:rPr>
        <w:t xml:space="preserve"> </w:t>
      </w:r>
      <w:r>
        <w:t>contractors</w:t>
      </w:r>
      <w:r>
        <w:rPr>
          <w:spacing w:val="-4"/>
        </w:rPr>
        <w:t xml:space="preserve"> </w:t>
      </w:r>
      <w:r>
        <w:t>or</w:t>
      </w:r>
      <w:r>
        <w:rPr>
          <w:spacing w:val="-3"/>
        </w:rPr>
        <w:t xml:space="preserve"> </w:t>
      </w:r>
      <w:r>
        <w:t>the State</w:t>
      </w:r>
      <w:r>
        <w:rPr>
          <w:spacing w:val="-10"/>
        </w:rPr>
        <w:t xml:space="preserve"> </w:t>
      </w:r>
      <w:r>
        <w:t>of</w:t>
      </w:r>
      <w:r>
        <w:rPr>
          <w:spacing w:val="-9"/>
        </w:rPr>
        <w:t xml:space="preserve"> </w:t>
      </w:r>
      <w:r>
        <w:t>Mississippi</w:t>
      </w:r>
      <w:r>
        <w:rPr>
          <w:spacing w:val="-11"/>
        </w:rPr>
        <w:t xml:space="preserve"> </w:t>
      </w:r>
      <w:r>
        <w:t>of</w:t>
      </w:r>
      <w:r>
        <w:rPr>
          <w:spacing w:val="-9"/>
        </w:rPr>
        <w:t xml:space="preserve"> </w:t>
      </w:r>
      <w:r>
        <w:t>any</w:t>
      </w:r>
      <w:r>
        <w:rPr>
          <w:spacing w:val="-8"/>
        </w:rPr>
        <w:t xml:space="preserve"> </w:t>
      </w:r>
      <w:r>
        <w:t>privileges,</w:t>
      </w:r>
      <w:r>
        <w:rPr>
          <w:spacing w:val="-7"/>
        </w:rPr>
        <w:t xml:space="preserve"> </w:t>
      </w:r>
      <w:r>
        <w:t>rights,</w:t>
      </w:r>
      <w:r>
        <w:rPr>
          <w:spacing w:val="-8"/>
        </w:rPr>
        <w:t xml:space="preserve"> </w:t>
      </w:r>
      <w:r>
        <w:t>defenses,</w:t>
      </w:r>
      <w:r>
        <w:rPr>
          <w:spacing w:val="-9"/>
        </w:rPr>
        <w:t xml:space="preserve"> </w:t>
      </w:r>
      <w:r>
        <w:t>remedies,</w:t>
      </w:r>
      <w:r>
        <w:rPr>
          <w:spacing w:val="-9"/>
        </w:rPr>
        <w:t xml:space="preserve"> </w:t>
      </w:r>
      <w:r>
        <w:t>or</w:t>
      </w:r>
      <w:r>
        <w:rPr>
          <w:spacing w:val="-9"/>
        </w:rPr>
        <w:t xml:space="preserve"> </w:t>
      </w:r>
      <w:r>
        <w:t>immunities</w:t>
      </w:r>
      <w:r>
        <w:rPr>
          <w:spacing w:val="-10"/>
        </w:rPr>
        <w:t xml:space="preserve"> </w:t>
      </w:r>
      <w:r>
        <w:t>from</w:t>
      </w:r>
      <w:r>
        <w:rPr>
          <w:spacing w:val="-8"/>
        </w:rPr>
        <w:t xml:space="preserve"> </w:t>
      </w:r>
      <w:r>
        <w:t>suit</w:t>
      </w:r>
      <w:r>
        <w:rPr>
          <w:spacing w:val="-9"/>
        </w:rPr>
        <w:t xml:space="preserve"> </w:t>
      </w:r>
      <w:r>
        <w:t>and</w:t>
      </w:r>
      <w:r>
        <w:rPr>
          <w:spacing w:val="-10"/>
        </w:rPr>
        <w:t xml:space="preserve"> </w:t>
      </w:r>
      <w:r>
        <w:t>liability</w:t>
      </w:r>
      <w:r>
        <w:rPr>
          <w:spacing w:val="-8"/>
        </w:rPr>
        <w:t xml:space="preserve"> </w:t>
      </w:r>
      <w:r>
        <w:t>that</w:t>
      </w:r>
      <w:r>
        <w:rPr>
          <w:spacing w:val="-7"/>
        </w:rPr>
        <w:t xml:space="preserve"> </w:t>
      </w:r>
      <w:r w:rsidR="00103C9C">
        <w:t>DFA</w:t>
      </w:r>
      <w:r w:rsidR="005E1170">
        <w:t xml:space="preserve"> </w:t>
      </w:r>
      <w:r>
        <w:t>or the State of Mississippi may have by operation of</w:t>
      </w:r>
      <w:r>
        <w:rPr>
          <w:spacing w:val="-12"/>
        </w:rPr>
        <w:t xml:space="preserve"> </w:t>
      </w:r>
      <w:r>
        <w:t>law.</w:t>
      </w:r>
    </w:p>
    <w:p w:rsidR="00E12272" w:rsidRDefault="00AC60C1" w:rsidP="00F46C76">
      <w:pPr>
        <w:pStyle w:val="ListParagraph"/>
        <w:numPr>
          <w:ilvl w:val="1"/>
          <w:numId w:val="12"/>
        </w:numPr>
        <w:tabs>
          <w:tab w:val="left" w:pos="677"/>
        </w:tabs>
        <w:spacing w:before="120"/>
        <w:ind w:right="120"/>
        <w:jc w:val="both"/>
        <w:rPr>
          <w:i/>
        </w:rPr>
      </w:pPr>
      <w:r>
        <w:rPr>
          <w:i/>
          <w:color w:val="0D5571"/>
        </w:rPr>
        <w:t>Applicable Law</w:t>
      </w:r>
    </w:p>
    <w:p w:rsidR="00AC60C1" w:rsidRPr="00AC60C1" w:rsidRDefault="00AC60C1" w:rsidP="00F46C76">
      <w:pPr>
        <w:pStyle w:val="BodyText"/>
        <w:spacing w:before="162"/>
        <w:ind w:left="270" w:right="120"/>
        <w:jc w:val="both"/>
      </w:pPr>
      <w:r>
        <w:t>This agreement shall be governed by and construed in accordance with the laws of the State of Mississippi, excluding its conflicts of law provisions, and any litigation with respect thereto shall be brought in the courts of said State. The grantee shall comply with applicable federal, state, and local laws and regulations.</w:t>
      </w:r>
    </w:p>
    <w:p w:rsidR="00E12272" w:rsidRDefault="00B9636B" w:rsidP="0047766B">
      <w:pPr>
        <w:pStyle w:val="BodyText"/>
        <w:spacing w:before="120"/>
        <w:ind w:left="270" w:right="120"/>
        <w:jc w:val="both"/>
      </w:pPr>
      <w:r>
        <w:t xml:space="preserve">Grantee and </w:t>
      </w:r>
      <w:r w:rsidR="00103C9C">
        <w:t>DFA</w:t>
      </w:r>
      <w:r w:rsidR="005E1170">
        <w:t xml:space="preserve"> </w:t>
      </w:r>
      <w:r w:rsidR="009211A4">
        <w:t>representatives will meet as needed to implement the terms of this Grant Agreement and will make a good faith attempt to informally resolve any disputes.</w:t>
      </w:r>
    </w:p>
    <w:p w:rsidR="00E12272" w:rsidRDefault="009211A4" w:rsidP="0047766B">
      <w:pPr>
        <w:pStyle w:val="BodyText"/>
        <w:spacing w:before="120"/>
        <w:ind w:left="270" w:right="120"/>
        <w:jc w:val="both"/>
      </w:pPr>
      <w:r>
        <w:t>Notwithstanding</w:t>
      </w:r>
      <w:r>
        <w:rPr>
          <w:spacing w:val="-6"/>
        </w:rPr>
        <w:t xml:space="preserve"> </w:t>
      </w:r>
      <w:r>
        <w:t>any</w:t>
      </w:r>
      <w:r>
        <w:rPr>
          <w:spacing w:val="-9"/>
        </w:rPr>
        <w:t xml:space="preserve"> </w:t>
      </w:r>
      <w:r>
        <w:t>other</w:t>
      </w:r>
      <w:r>
        <w:rPr>
          <w:spacing w:val="-10"/>
        </w:rPr>
        <w:t xml:space="preserve"> </w:t>
      </w:r>
      <w:r>
        <w:t>provision</w:t>
      </w:r>
      <w:r>
        <w:rPr>
          <w:spacing w:val="-9"/>
        </w:rPr>
        <w:t xml:space="preserve"> </w:t>
      </w:r>
      <w:r>
        <w:t>of</w:t>
      </w:r>
      <w:r>
        <w:rPr>
          <w:spacing w:val="-8"/>
        </w:rPr>
        <w:t xml:space="preserve"> </w:t>
      </w:r>
      <w:r>
        <w:t>this</w:t>
      </w:r>
      <w:r>
        <w:rPr>
          <w:spacing w:val="-8"/>
        </w:rPr>
        <w:t xml:space="preserve"> </w:t>
      </w:r>
      <w:r>
        <w:t>Grant</w:t>
      </w:r>
      <w:r>
        <w:rPr>
          <w:spacing w:val="-7"/>
        </w:rPr>
        <w:t xml:space="preserve"> </w:t>
      </w:r>
      <w:r>
        <w:t>Agreement</w:t>
      </w:r>
      <w:r>
        <w:rPr>
          <w:spacing w:val="-8"/>
        </w:rPr>
        <w:t xml:space="preserve"> </w:t>
      </w:r>
      <w:r>
        <w:t>to</w:t>
      </w:r>
      <w:r>
        <w:rPr>
          <w:spacing w:val="-6"/>
        </w:rPr>
        <w:t xml:space="preserve"> </w:t>
      </w:r>
      <w:r>
        <w:t>the</w:t>
      </w:r>
      <w:r>
        <w:rPr>
          <w:spacing w:val="-5"/>
        </w:rPr>
        <w:t xml:space="preserve"> </w:t>
      </w:r>
      <w:r>
        <w:t>contrary,</w:t>
      </w:r>
      <w:r>
        <w:rPr>
          <w:spacing w:val="-8"/>
        </w:rPr>
        <w:t xml:space="preserve"> </w:t>
      </w:r>
      <w:r>
        <w:t>unless</w:t>
      </w:r>
      <w:r>
        <w:rPr>
          <w:spacing w:val="-8"/>
        </w:rPr>
        <w:t xml:space="preserve"> </w:t>
      </w:r>
      <w:r>
        <w:t>otherwise</w:t>
      </w:r>
      <w:r>
        <w:rPr>
          <w:spacing w:val="-5"/>
        </w:rPr>
        <w:t xml:space="preserve"> </w:t>
      </w:r>
      <w:r>
        <w:t>requested</w:t>
      </w:r>
      <w:r>
        <w:rPr>
          <w:spacing w:val="-9"/>
        </w:rPr>
        <w:t xml:space="preserve"> </w:t>
      </w:r>
      <w:r>
        <w:t xml:space="preserve">or approved in writing by </w:t>
      </w:r>
      <w:r w:rsidR="00103C9C">
        <w:t>DFA</w:t>
      </w:r>
      <w:r>
        <w:t>, the grantee shall continue performance and shall not be excused from performance during the period any breach of Grant Agreement claim or dispute is</w:t>
      </w:r>
      <w:r>
        <w:rPr>
          <w:spacing w:val="-22"/>
        </w:rPr>
        <w:t xml:space="preserve"> </w:t>
      </w:r>
      <w:r>
        <w:t>pending.</w:t>
      </w:r>
    </w:p>
    <w:p w:rsidR="00E12272" w:rsidRDefault="009211A4" w:rsidP="00952E21">
      <w:pPr>
        <w:pStyle w:val="ListParagraph"/>
        <w:numPr>
          <w:ilvl w:val="1"/>
          <w:numId w:val="12"/>
        </w:numPr>
        <w:tabs>
          <w:tab w:val="left" w:pos="677"/>
        </w:tabs>
        <w:spacing w:before="117"/>
        <w:ind w:right="120"/>
        <w:jc w:val="both"/>
        <w:rPr>
          <w:i/>
        </w:rPr>
      </w:pPr>
      <w:r>
        <w:rPr>
          <w:i/>
          <w:color w:val="0D5571"/>
        </w:rPr>
        <w:t>Liability for</w:t>
      </w:r>
      <w:r>
        <w:rPr>
          <w:i/>
          <w:color w:val="0D5571"/>
          <w:spacing w:val="-8"/>
        </w:rPr>
        <w:t xml:space="preserve"> </w:t>
      </w:r>
      <w:r>
        <w:rPr>
          <w:i/>
          <w:color w:val="0D5571"/>
        </w:rPr>
        <w:t>Taxes</w:t>
      </w:r>
    </w:p>
    <w:p w:rsidR="00E12272" w:rsidRDefault="009211A4" w:rsidP="0047766B">
      <w:pPr>
        <w:pStyle w:val="BodyText"/>
        <w:spacing w:before="120"/>
        <w:ind w:left="270" w:right="120"/>
        <w:jc w:val="both"/>
      </w:pPr>
      <w:r>
        <w:t xml:space="preserve">The grantee agrees and acknowledges that grantee shall be entirely responsible for the liability and payment of grantee’s and grantee’s employees’ taxes of whatever kind, arising out of the performances in this Grant Agreement. The grantee agrees to comply with all state and federal laws applicable to any such persons, including laws regarding wages, taxes, insurance, and workers' compensation. </w:t>
      </w:r>
      <w:r w:rsidR="00DD5824">
        <w:t>DFA</w:t>
      </w:r>
      <w:r w:rsidR="005E1170">
        <w:t xml:space="preserve"> </w:t>
      </w:r>
      <w:r w:rsidR="00AE0730">
        <w:t>and/or the State of Mississippi</w:t>
      </w:r>
      <w:r>
        <w:t xml:space="preserve"> shall not be liable to the grantee, its employees, agents, or others</w:t>
      </w:r>
      <w:r>
        <w:rPr>
          <w:spacing w:val="-6"/>
        </w:rPr>
        <w:t xml:space="preserve"> </w:t>
      </w:r>
      <w:r>
        <w:t>for</w:t>
      </w:r>
      <w:r>
        <w:rPr>
          <w:spacing w:val="-6"/>
        </w:rPr>
        <w:t xml:space="preserve"> </w:t>
      </w:r>
      <w:r>
        <w:t>the</w:t>
      </w:r>
      <w:r>
        <w:rPr>
          <w:spacing w:val="-6"/>
        </w:rPr>
        <w:t xml:space="preserve"> </w:t>
      </w:r>
      <w:r>
        <w:t>payment</w:t>
      </w:r>
      <w:r>
        <w:rPr>
          <w:spacing w:val="-8"/>
        </w:rPr>
        <w:t xml:space="preserve"> </w:t>
      </w:r>
      <w:r>
        <w:t>of</w:t>
      </w:r>
      <w:r>
        <w:rPr>
          <w:spacing w:val="-6"/>
        </w:rPr>
        <w:t xml:space="preserve"> </w:t>
      </w:r>
      <w:r>
        <w:t>taxes</w:t>
      </w:r>
      <w:r>
        <w:rPr>
          <w:spacing w:val="-8"/>
        </w:rPr>
        <w:t xml:space="preserve"> </w:t>
      </w:r>
      <w:r>
        <w:t>or</w:t>
      </w:r>
      <w:r>
        <w:rPr>
          <w:spacing w:val="-6"/>
        </w:rPr>
        <w:t xml:space="preserve"> </w:t>
      </w:r>
      <w:r>
        <w:t>the</w:t>
      </w:r>
      <w:r>
        <w:rPr>
          <w:spacing w:val="-6"/>
        </w:rPr>
        <w:t xml:space="preserve"> </w:t>
      </w:r>
      <w:r>
        <w:t>provision</w:t>
      </w:r>
      <w:r>
        <w:rPr>
          <w:spacing w:val="-6"/>
        </w:rPr>
        <w:t xml:space="preserve"> </w:t>
      </w:r>
      <w:r>
        <w:t>of</w:t>
      </w:r>
      <w:r>
        <w:rPr>
          <w:spacing w:val="-6"/>
        </w:rPr>
        <w:t xml:space="preserve"> </w:t>
      </w:r>
      <w:r>
        <w:t>unemployment</w:t>
      </w:r>
      <w:r>
        <w:rPr>
          <w:spacing w:val="-6"/>
        </w:rPr>
        <w:t xml:space="preserve"> </w:t>
      </w:r>
      <w:r>
        <w:t>insurance</w:t>
      </w:r>
      <w:r>
        <w:rPr>
          <w:spacing w:val="-5"/>
        </w:rPr>
        <w:t xml:space="preserve"> </w:t>
      </w:r>
      <w:r>
        <w:t>and/or</w:t>
      </w:r>
      <w:r>
        <w:rPr>
          <w:spacing w:val="-8"/>
        </w:rPr>
        <w:t xml:space="preserve"> </w:t>
      </w:r>
      <w:r>
        <w:t>workers’</w:t>
      </w:r>
      <w:r>
        <w:rPr>
          <w:spacing w:val="-8"/>
        </w:rPr>
        <w:t xml:space="preserve"> </w:t>
      </w:r>
      <w:r>
        <w:t>compensation or any benefit available to a state employee or employee of</w:t>
      </w:r>
      <w:r>
        <w:rPr>
          <w:spacing w:val="-15"/>
        </w:rPr>
        <w:t xml:space="preserve"> </w:t>
      </w:r>
      <w:r w:rsidR="00DD5824">
        <w:t>DFA</w:t>
      </w:r>
      <w:r>
        <w:t>.</w:t>
      </w:r>
    </w:p>
    <w:p w:rsidR="00E12272" w:rsidRPr="00B9636B" w:rsidRDefault="009211A4" w:rsidP="00952E21">
      <w:pPr>
        <w:pStyle w:val="ListParagraph"/>
        <w:numPr>
          <w:ilvl w:val="1"/>
          <w:numId w:val="12"/>
        </w:numPr>
        <w:tabs>
          <w:tab w:val="left" w:pos="677"/>
        </w:tabs>
        <w:spacing w:before="120"/>
        <w:ind w:right="120"/>
        <w:jc w:val="both"/>
        <w:rPr>
          <w:i/>
        </w:rPr>
      </w:pPr>
      <w:r w:rsidRPr="00B9636B">
        <w:rPr>
          <w:i/>
          <w:color w:val="0D5571"/>
        </w:rPr>
        <w:t>System for Award Management (SAM)</w:t>
      </w:r>
      <w:r w:rsidRPr="00B9636B">
        <w:rPr>
          <w:i/>
          <w:color w:val="0D5571"/>
          <w:spacing w:val="-16"/>
        </w:rPr>
        <w:t xml:space="preserve"> </w:t>
      </w:r>
      <w:r w:rsidRPr="00B9636B">
        <w:rPr>
          <w:i/>
          <w:color w:val="0D5571"/>
        </w:rPr>
        <w:t>Requirements</w:t>
      </w:r>
    </w:p>
    <w:p w:rsidR="00E12272" w:rsidRDefault="009211A4" w:rsidP="0047766B">
      <w:pPr>
        <w:pStyle w:val="ListParagraph"/>
        <w:numPr>
          <w:ilvl w:val="0"/>
          <w:numId w:val="10"/>
        </w:numPr>
        <w:tabs>
          <w:tab w:val="left" w:pos="581"/>
        </w:tabs>
        <w:spacing w:before="39"/>
        <w:ind w:right="120" w:hanging="310"/>
        <w:jc w:val="both"/>
      </w:pPr>
      <w:r>
        <w:t>The</w:t>
      </w:r>
      <w:r w:rsidRPr="00EE3E9C">
        <w:rPr>
          <w:spacing w:val="-9"/>
        </w:rPr>
        <w:t xml:space="preserve"> </w:t>
      </w:r>
      <w:r>
        <w:t>grantee</w:t>
      </w:r>
      <w:r w:rsidRPr="00EE3E9C">
        <w:rPr>
          <w:spacing w:val="-11"/>
        </w:rPr>
        <w:t xml:space="preserve"> </w:t>
      </w:r>
      <w:r>
        <w:t>agrees</w:t>
      </w:r>
      <w:r w:rsidRPr="00EE3E9C">
        <w:rPr>
          <w:spacing w:val="-11"/>
        </w:rPr>
        <w:t xml:space="preserve"> </w:t>
      </w:r>
      <w:r>
        <w:t>to</w:t>
      </w:r>
      <w:r w:rsidRPr="00EE3E9C">
        <w:rPr>
          <w:spacing w:val="-10"/>
        </w:rPr>
        <w:t xml:space="preserve"> </w:t>
      </w:r>
      <w:r>
        <w:t>comply</w:t>
      </w:r>
      <w:r w:rsidRPr="00EE3E9C">
        <w:rPr>
          <w:spacing w:val="-9"/>
        </w:rPr>
        <w:t xml:space="preserve"> </w:t>
      </w:r>
      <w:r>
        <w:t>with</w:t>
      </w:r>
      <w:r w:rsidRPr="00EE3E9C">
        <w:rPr>
          <w:spacing w:val="-9"/>
        </w:rPr>
        <w:t xml:space="preserve"> </w:t>
      </w:r>
      <w:r>
        <w:t>applicable</w:t>
      </w:r>
      <w:r w:rsidRPr="00EE3E9C">
        <w:rPr>
          <w:spacing w:val="-9"/>
        </w:rPr>
        <w:t xml:space="preserve"> </w:t>
      </w:r>
      <w:r>
        <w:t>requirements</w:t>
      </w:r>
      <w:r w:rsidRPr="00EE3E9C">
        <w:rPr>
          <w:spacing w:val="-9"/>
        </w:rPr>
        <w:t xml:space="preserve"> </w:t>
      </w:r>
      <w:r>
        <w:t>regarding</w:t>
      </w:r>
      <w:r w:rsidRPr="00EE3E9C">
        <w:rPr>
          <w:spacing w:val="-10"/>
        </w:rPr>
        <w:t xml:space="preserve"> </w:t>
      </w:r>
      <w:r>
        <w:t>registration</w:t>
      </w:r>
      <w:r w:rsidRPr="00EE3E9C">
        <w:rPr>
          <w:spacing w:val="-10"/>
        </w:rPr>
        <w:t xml:space="preserve"> </w:t>
      </w:r>
      <w:r>
        <w:t>with</w:t>
      </w:r>
      <w:r w:rsidRPr="00EE3E9C">
        <w:rPr>
          <w:spacing w:val="-9"/>
        </w:rPr>
        <w:t xml:space="preserve"> </w:t>
      </w:r>
      <w:r>
        <w:t>the</w:t>
      </w:r>
      <w:r w:rsidRPr="00EE3E9C">
        <w:rPr>
          <w:spacing w:val="-9"/>
        </w:rPr>
        <w:t xml:space="preserve"> </w:t>
      </w:r>
      <w:r>
        <w:t>System</w:t>
      </w:r>
      <w:r w:rsidRPr="00EE3E9C">
        <w:rPr>
          <w:spacing w:val="-8"/>
        </w:rPr>
        <w:t xml:space="preserve"> </w:t>
      </w:r>
      <w:r>
        <w:t>for Award</w:t>
      </w:r>
      <w:r w:rsidRPr="00EE3E9C">
        <w:rPr>
          <w:spacing w:val="-15"/>
        </w:rPr>
        <w:t xml:space="preserve"> </w:t>
      </w:r>
      <w:r>
        <w:t>Management</w:t>
      </w:r>
      <w:r w:rsidRPr="00EE3E9C">
        <w:rPr>
          <w:spacing w:val="-16"/>
        </w:rPr>
        <w:t xml:space="preserve"> </w:t>
      </w:r>
      <w:r>
        <w:t>(SAM)</w:t>
      </w:r>
      <w:r w:rsidRPr="00EE3E9C">
        <w:rPr>
          <w:spacing w:val="-17"/>
        </w:rPr>
        <w:t xml:space="preserve"> </w:t>
      </w:r>
      <w:r>
        <w:t>(or</w:t>
      </w:r>
      <w:r w:rsidRPr="00EE3E9C">
        <w:rPr>
          <w:spacing w:val="-16"/>
        </w:rPr>
        <w:t xml:space="preserve"> </w:t>
      </w:r>
      <w:r>
        <w:t>with</w:t>
      </w:r>
      <w:r w:rsidRPr="00EE3E9C">
        <w:rPr>
          <w:spacing w:val="-14"/>
        </w:rPr>
        <w:t xml:space="preserve"> </w:t>
      </w:r>
      <w:r>
        <w:t>a</w:t>
      </w:r>
      <w:r w:rsidRPr="00EE3E9C">
        <w:rPr>
          <w:spacing w:val="-16"/>
        </w:rPr>
        <w:t xml:space="preserve"> </w:t>
      </w:r>
      <w:r>
        <w:t>successor</w:t>
      </w:r>
      <w:r w:rsidRPr="00EE3E9C">
        <w:rPr>
          <w:spacing w:val="-15"/>
        </w:rPr>
        <w:t xml:space="preserve"> </w:t>
      </w:r>
      <w:r>
        <w:t>government-wide</w:t>
      </w:r>
      <w:r w:rsidRPr="00EE3E9C">
        <w:rPr>
          <w:spacing w:val="-14"/>
        </w:rPr>
        <w:t xml:space="preserve"> </w:t>
      </w:r>
      <w:r>
        <w:t>system</w:t>
      </w:r>
      <w:r w:rsidRPr="00EE3E9C">
        <w:rPr>
          <w:spacing w:val="-15"/>
        </w:rPr>
        <w:t xml:space="preserve"> </w:t>
      </w:r>
      <w:r>
        <w:t>officially</w:t>
      </w:r>
      <w:r w:rsidRPr="00EE3E9C">
        <w:rPr>
          <w:spacing w:val="-16"/>
        </w:rPr>
        <w:t xml:space="preserve"> </w:t>
      </w:r>
      <w:r>
        <w:t>designated</w:t>
      </w:r>
      <w:r w:rsidRPr="00EE3E9C">
        <w:rPr>
          <w:spacing w:val="-15"/>
        </w:rPr>
        <w:t xml:space="preserve"> </w:t>
      </w:r>
      <w:r>
        <w:t>by</w:t>
      </w:r>
      <w:r w:rsidRPr="00EE3E9C">
        <w:rPr>
          <w:spacing w:val="-13"/>
        </w:rPr>
        <w:t xml:space="preserve"> </w:t>
      </w:r>
      <w:r>
        <w:t xml:space="preserve">OMB and, if applicable, the federal funding agency). These requirements include maintaining current </w:t>
      </w:r>
      <w:r>
        <w:lastRenderedPageBreak/>
        <w:t>registrations and the currency of the information in SAM. The grantee will review and update information</w:t>
      </w:r>
      <w:r w:rsidRPr="00EE3E9C">
        <w:rPr>
          <w:spacing w:val="-10"/>
        </w:rPr>
        <w:t xml:space="preserve"> </w:t>
      </w:r>
      <w:r>
        <w:t>at</w:t>
      </w:r>
      <w:r w:rsidRPr="00EE3E9C">
        <w:rPr>
          <w:spacing w:val="-9"/>
        </w:rPr>
        <w:t xml:space="preserve"> </w:t>
      </w:r>
      <w:r>
        <w:t>least</w:t>
      </w:r>
      <w:r w:rsidRPr="00EE3E9C">
        <w:rPr>
          <w:spacing w:val="-6"/>
        </w:rPr>
        <w:t xml:space="preserve"> </w:t>
      </w:r>
      <w:r>
        <w:t>annually</w:t>
      </w:r>
      <w:r w:rsidRPr="00EE3E9C">
        <w:rPr>
          <w:spacing w:val="-6"/>
        </w:rPr>
        <w:t xml:space="preserve"> </w:t>
      </w:r>
      <w:r>
        <w:t>until</w:t>
      </w:r>
      <w:r w:rsidRPr="00EE3E9C">
        <w:rPr>
          <w:spacing w:val="-9"/>
        </w:rPr>
        <w:t xml:space="preserve"> </w:t>
      </w:r>
      <w:r>
        <w:t>submission</w:t>
      </w:r>
      <w:r w:rsidRPr="00EE3E9C">
        <w:rPr>
          <w:spacing w:val="-10"/>
        </w:rPr>
        <w:t xml:space="preserve"> </w:t>
      </w:r>
      <w:r>
        <w:t>of</w:t>
      </w:r>
      <w:r w:rsidRPr="00EE3E9C">
        <w:rPr>
          <w:spacing w:val="-9"/>
        </w:rPr>
        <w:t xml:space="preserve"> </w:t>
      </w:r>
      <w:r>
        <w:t>the</w:t>
      </w:r>
      <w:r w:rsidRPr="00EE3E9C">
        <w:rPr>
          <w:spacing w:val="-9"/>
        </w:rPr>
        <w:t xml:space="preserve"> </w:t>
      </w:r>
      <w:r>
        <w:t>final</w:t>
      </w:r>
      <w:r w:rsidRPr="00EE3E9C">
        <w:rPr>
          <w:spacing w:val="-7"/>
        </w:rPr>
        <w:t xml:space="preserve"> </w:t>
      </w:r>
      <w:r>
        <w:t>financial</w:t>
      </w:r>
      <w:r w:rsidRPr="00EE3E9C">
        <w:rPr>
          <w:spacing w:val="-7"/>
        </w:rPr>
        <w:t xml:space="preserve"> </w:t>
      </w:r>
      <w:r>
        <w:t>report</w:t>
      </w:r>
      <w:r w:rsidRPr="00EE3E9C">
        <w:rPr>
          <w:spacing w:val="-9"/>
        </w:rPr>
        <w:t xml:space="preserve"> </w:t>
      </w:r>
      <w:r>
        <w:t>required</w:t>
      </w:r>
      <w:r w:rsidRPr="00EE3E9C">
        <w:rPr>
          <w:spacing w:val="-7"/>
        </w:rPr>
        <w:t xml:space="preserve"> </w:t>
      </w:r>
      <w:r>
        <w:t>under</w:t>
      </w:r>
      <w:r w:rsidRPr="00EE3E9C">
        <w:rPr>
          <w:spacing w:val="-7"/>
        </w:rPr>
        <w:t xml:space="preserve"> </w:t>
      </w:r>
      <w:r>
        <w:t>the</w:t>
      </w:r>
      <w:r w:rsidRPr="00EE3E9C">
        <w:rPr>
          <w:spacing w:val="-6"/>
        </w:rPr>
        <w:t xml:space="preserve"> </w:t>
      </w:r>
      <w:r>
        <w:t>award</w:t>
      </w:r>
      <w:r w:rsidRPr="00EE3E9C">
        <w:rPr>
          <w:spacing w:val="-10"/>
        </w:rPr>
        <w:t xml:space="preserve"> </w:t>
      </w:r>
      <w:r>
        <w:t>or</w:t>
      </w:r>
      <w:r w:rsidR="00125A45">
        <w:t xml:space="preserve"> </w:t>
      </w:r>
      <w:r>
        <w:t>receipt of final payment, whichever is later,</w:t>
      </w:r>
      <w:r w:rsidR="00EE3E9C">
        <w:t xml:space="preserve"> </w:t>
      </w:r>
      <w:r>
        <w:t xml:space="preserve">as required by </w:t>
      </w:r>
      <w:r w:rsidRPr="005C36F2">
        <w:t>2 CFR Part 25.</w:t>
      </w:r>
    </w:p>
    <w:p w:rsidR="00E12272" w:rsidRDefault="009211A4" w:rsidP="0047766B">
      <w:pPr>
        <w:pStyle w:val="ListParagraph"/>
        <w:numPr>
          <w:ilvl w:val="0"/>
          <w:numId w:val="10"/>
        </w:numPr>
        <w:tabs>
          <w:tab w:val="left" w:pos="581"/>
        </w:tabs>
        <w:spacing w:before="120"/>
        <w:ind w:right="120" w:hanging="310"/>
        <w:jc w:val="both"/>
      </w:pPr>
      <w:r w:rsidRPr="00B9636B">
        <w:t>The grantee will comply with Executive Orders 12549 and 12689 that requires “a contract award (see 2 CFR 180.220) must not be made to parties listed on the government-wide exclusions in the System for Award Management (SAM)”, in accordance with the OMB guidelines at 2 CFR 180 that implement Executive Orders 12549 (3 CFR part 1986 Comp., p. 189) and 12689 (3 CFR part 1989 Comp., p. 235), “Debarment</w:t>
      </w:r>
      <w:r w:rsidRPr="00B9636B">
        <w:rPr>
          <w:spacing w:val="-7"/>
        </w:rPr>
        <w:t xml:space="preserve"> </w:t>
      </w:r>
      <w:r w:rsidRPr="00B9636B">
        <w:t>and</w:t>
      </w:r>
      <w:r w:rsidRPr="00B9636B">
        <w:rPr>
          <w:spacing w:val="-5"/>
        </w:rPr>
        <w:t xml:space="preserve"> </w:t>
      </w:r>
      <w:r w:rsidRPr="00B9636B">
        <w:t>Suspension</w:t>
      </w:r>
      <w:r>
        <w:t>.”</w:t>
      </w:r>
      <w:r>
        <w:rPr>
          <w:spacing w:val="-4"/>
        </w:rPr>
        <w:t xml:space="preserve"> </w:t>
      </w:r>
      <w:r>
        <w:t>SAM</w:t>
      </w:r>
      <w:r>
        <w:rPr>
          <w:spacing w:val="-6"/>
        </w:rPr>
        <w:t xml:space="preserve"> </w:t>
      </w:r>
      <w:r w:rsidR="00DD5824">
        <w:t>e</w:t>
      </w:r>
      <w:r>
        <w:t>xclusions</w:t>
      </w:r>
      <w:r>
        <w:rPr>
          <w:spacing w:val="-4"/>
        </w:rPr>
        <w:t xml:space="preserve"> </w:t>
      </w:r>
      <w:r>
        <w:t>contains</w:t>
      </w:r>
      <w:r>
        <w:rPr>
          <w:spacing w:val="-4"/>
        </w:rPr>
        <w:t xml:space="preserve"> </w:t>
      </w:r>
      <w:r>
        <w:t>the</w:t>
      </w:r>
      <w:r>
        <w:rPr>
          <w:spacing w:val="-7"/>
        </w:rPr>
        <w:t xml:space="preserve"> </w:t>
      </w:r>
      <w:r>
        <w:t>names</w:t>
      </w:r>
      <w:r>
        <w:rPr>
          <w:spacing w:val="-8"/>
        </w:rPr>
        <w:t xml:space="preserve"> </w:t>
      </w:r>
      <w:r>
        <w:t>of</w:t>
      </w:r>
      <w:r>
        <w:rPr>
          <w:spacing w:val="-4"/>
        </w:rPr>
        <w:t xml:space="preserve"> </w:t>
      </w:r>
      <w:r>
        <w:t>parties</w:t>
      </w:r>
      <w:r>
        <w:rPr>
          <w:spacing w:val="-6"/>
        </w:rPr>
        <w:t xml:space="preserve"> </w:t>
      </w:r>
      <w:r>
        <w:t>debarred,</w:t>
      </w:r>
      <w:r>
        <w:rPr>
          <w:spacing w:val="-5"/>
        </w:rPr>
        <w:t xml:space="preserve"> </w:t>
      </w:r>
      <w:r>
        <w:t>suspended,</w:t>
      </w:r>
      <w:r>
        <w:rPr>
          <w:spacing w:val="-7"/>
        </w:rPr>
        <w:t xml:space="preserve"> </w:t>
      </w:r>
      <w:r>
        <w:t>or otherwise excluded by agencies, as well as parties declared ineligible under statutory or regulatory authority.</w:t>
      </w:r>
      <w:r>
        <w:rPr>
          <w:spacing w:val="-8"/>
        </w:rPr>
        <w:t xml:space="preserve"> </w:t>
      </w:r>
      <w:r>
        <w:t>The</w:t>
      </w:r>
      <w:r>
        <w:rPr>
          <w:spacing w:val="-7"/>
        </w:rPr>
        <w:t xml:space="preserve"> </w:t>
      </w:r>
      <w:r>
        <w:t>grantee</w:t>
      </w:r>
      <w:r>
        <w:rPr>
          <w:spacing w:val="-9"/>
        </w:rPr>
        <w:t xml:space="preserve"> </w:t>
      </w:r>
      <w:r>
        <w:t>certifies</w:t>
      </w:r>
      <w:r>
        <w:rPr>
          <w:spacing w:val="-8"/>
        </w:rPr>
        <w:t xml:space="preserve"> </w:t>
      </w:r>
      <w:r>
        <w:t>it</w:t>
      </w:r>
      <w:r>
        <w:rPr>
          <w:spacing w:val="-10"/>
        </w:rPr>
        <w:t xml:space="preserve"> </w:t>
      </w:r>
      <w:r>
        <w:t>will</w:t>
      </w:r>
      <w:r>
        <w:rPr>
          <w:spacing w:val="-9"/>
        </w:rPr>
        <w:t xml:space="preserve"> </w:t>
      </w:r>
      <w:r>
        <w:t>verify</w:t>
      </w:r>
      <w:r>
        <w:rPr>
          <w:spacing w:val="-10"/>
        </w:rPr>
        <w:t xml:space="preserve"> </w:t>
      </w:r>
      <w:r>
        <w:t>each</w:t>
      </w:r>
      <w:r>
        <w:rPr>
          <w:spacing w:val="-11"/>
        </w:rPr>
        <w:t xml:space="preserve"> </w:t>
      </w:r>
      <w:r>
        <w:t>vendor’s</w:t>
      </w:r>
      <w:r>
        <w:rPr>
          <w:spacing w:val="-8"/>
        </w:rPr>
        <w:t xml:space="preserve"> </w:t>
      </w:r>
      <w:r>
        <w:t>status</w:t>
      </w:r>
      <w:r>
        <w:rPr>
          <w:spacing w:val="-10"/>
        </w:rPr>
        <w:t xml:space="preserve"> </w:t>
      </w:r>
      <w:r>
        <w:t>to</w:t>
      </w:r>
      <w:r>
        <w:rPr>
          <w:spacing w:val="-9"/>
        </w:rPr>
        <w:t xml:space="preserve"> </w:t>
      </w:r>
      <w:r>
        <w:t>ensure</w:t>
      </w:r>
      <w:r>
        <w:rPr>
          <w:spacing w:val="-10"/>
        </w:rPr>
        <w:t xml:space="preserve"> </w:t>
      </w:r>
      <w:r>
        <w:t>the</w:t>
      </w:r>
      <w:r>
        <w:rPr>
          <w:spacing w:val="-10"/>
        </w:rPr>
        <w:t xml:space="preserve"> </w:t>
      </w:r>
      <w:r>
        <w:t>vendor</w:t>
      </w:r>
      <w:r>
        <w:rPr>
          <w:spacing w:val="-8"/>
        </w:rPr>
        <w:t xml:space="preserve"> </w:t>
      </w:r>
      <w:r>
        <w:t>is</w:t>
      </w:r>
      <w:r>
        <w:rPr>
          <w:spacing w:val="-8"/>
        </w:rPr>
        <w:t xml:space="preserve"> </w:t>
      </w:r>
      <w:r>
        <w:t>not</w:t>
      </w:r>
      <w:r>
        <w:rPr>
          <w:spacing w:val="-7"/>
        </w:rPr>
        <w:t xml:space="preserve"> </w:t>
      </w:r>
      <w:r>
        <w:t>debarred, suspended, otherwise excluded or dec</w:t>
      </w:r>
      <w:r w:rsidR="000F6C04">
        <w:t>lared ineligible by checking</w:t>
      </w:r>
      <w:r>
        <w:t xml:space="preserve"> SAM before doing/renewing business with</w:t>
      </w:r>
      <w:r>
        <w:rPr>
          <w:spacing w:val="1"/>
        </w:rPr>
        <w:t xml:space="preserve"> </w:t>
      </w:r>
      <w:r>
        <w:rPr>
          <w:spacing w:val="2"/>
        </w:rPr>
        <w:t>that</w:t>
      </w:r>
      <w:r w:rsidR="00BB6BFD">
        <w:rPr>
          <w:spacing w:val="2"/>
        </w:rPr>
        <w:t xml:space="preserve"> </w:t>
      </w:r>
      <w:r>
        <w:rPr>
          <w:spacing w:val="2"/>
        </w:rPr>
        <w:t>vendor.</w:t>
      </w:r>
    </w:p>
    <w:p w:rsidR="00E12272" w:rsidRDefault="009211A4" w:rsidP="0047766B">
      <w:pPr>
        <w:pStyle w:val="ListParagraph"/>
        <w:numPr>
          <w:ilvl w:val="0"/>
          <w:numId w:val="10"/>
        </w:numPr>
        <w:tabs>
          <w:tab w:val="left" w:pos="581"/>
        </w:tabs>
        <w:spacing w:before="120"/>
        <w:ind w:right="120" w:hanging="310"/>
        <w:jc w:val="both"/>
      </w:pPr>
      <w:r>
        <w:t>The grantee certifies that it and its principals are eligible to participate in this Grant Agreement and have not been subjected to suspension, debarment, or similar ineligibility determined by any federal, state or local governmental entity and the grantee is in co</w:t>
      </w:r>
      <w:r w:rsidR="00BB6BFD">
        <w:t>mpliance with the State of Mississippi</w:t>
      </w:r>
      <w:r>
        <w:t xml:space="preserve"> statutes and rules relating to procurement and that the grantee is not listed in the federal government’s terrorism</w:t>
      </w:r>
      <w:r>
        <w:rPr>
          <w:spacing w:val="-4"/>
        </w:rPr>
        <w:t xml:space="preserve"> </w:t>
      </w:r>
      <w:r>
        <w:t>watch</w:t>
      </w:r>
      <w:r>
        <w:rPr>
          <w:spacing w:val="-4"/>
        </w:rPr>
        <w:t xml:space="preserve"> </w:t>
      </w:r>
      <w:r>
        <w:t>list</w:t>
      </w:r>
      <w:r>
        <w:rPr>
          <w:spacing w:val="-5"/>
        </w:rPr>
        <w:t xml:space="preserve"> </w:t>
      </w:r>
      <w:r>
        <w:t>as</w:t>
      </w:r>
      <w:r>
        <w:rPr>
          <w:spacing w:val="-3"/>
        </w:rPr>
        <w:t xml:space="preserve"> </w:t>
      </w:r>
      <w:r>
        <w:t>described</w:t>
      </w:r>
      <w:r>
        <w:rPr>
          <w:spacing w:val="-3"/>
        </w:rPr>
        <w:t xml:space="preserve"> </w:t>
      </w:r>
      <w:r>
        <w:t>in</w:t>
      </w:r>
      <w:r>
        <w:rPr>
          <w:spacing w:val="-3"/>
        </w:rPr>
        <w:t xml:space="preserve"> </w:t>
      </w:r>
      <w:r w:rsidRPr="005C36F2">
        <w:t>Executive</w:t>
      </w:r>
      <w:r w:rsidRPr="005C36F2">
        <w:rPr>
          <w:spacing w:val="-3"/>
        </w:rPr>
        <w:t xml:space="preserve"> </w:t>
      </w:r>
      <w:r w:rsidRPr="005C36F2">
        <w:t>Order</w:t>
      </w:r>
      <w:r w:rsidRPr="005C36F2">
        <w:rPr>
          <w:spacing w:val="-30"/>
        </w:rPr>
        <w:t xml:space="preserve"> </w:t>
      </w:r>
      <w:r w:rsidRPr="005C36F2">
        <w:t>13224.</w:t>
      </w:r>
    </w:p>
    <w:p w:rsidR="00E12272" w:rsidRDefault="009211A4" w:rsidP="00952E21">
      <w:pPr>
        <w:pStyle w:val="ListParagraph"/>
        <w:numPr>
          <w:ilvl w:val="1"/>
          <w:numId w:val="12"/>
        </w:numPr>
        <w:tabs>
          <w:tab w:val="left" w:pos="677"/>
        </w:tabs>
        <w:spacing w:before="118"/>
        <w:ind w:right="120"/>
        <w:jc w:val="both"/>
        <w:rPr>
          <w:i/>
        </w:rPr>
      </w:pPr>
      <w:r>
        <w:rPr>
          <w:i/>
          <w:color w:val="0D5571"/>
        </w:rPr>
        <w:t>No Obligation by Federal</w:t>
      </w:r>
      <w:r>
        <w:rPr>
          <w:i/>
          <w:color w:val="0D5571"/>
          <w:spacing w:val="-15"/>
        </w:rPr>
        <w:t xml:space="preserve"> </w:t>
      </w:r>
      <w:r>
        <w:rPr>
          <w:i/>
          <w:color w:val="0D5571"/>
        </w:rPr>
        <w:t>Government</w:t>
      </w:r>
    </w:p>
    <w:p w:rsidR="00E12272" w:rsidRDefault="009211A4" w:rsidP="0047766B">
      <w:pPr>
        <w:pStyle w:val="BodyText"/>
        <w:spacing w:before="120" w:line="259" w:lineRule="auto"/>
        <w:ind w:left="270" w:right="120"/>
        <w:jc w:val="both"/>
      </w:pPr>
      <w:r>
        <w:t>The Parties acknowledge and agree that the federal government is not a party to this Grant Agreement and is not subject to any obligations or liabilities to either Party, third party or subcontractor pertaining to any matter resulting from this Grant Agreement.</w:t>
      </w:r>
    </w:p>
    <w:p w:rsidR="00E12272" w:rsidRDefault="009211A4" w:rsidP="00952E21">
      <w:pPr>
        <w:pStyle w:val="ListParagraph"/>
        <w:numPr>
          <w:ilvl w:val="1"/>
          <w:numId w:val="12"/>
        </w:numPr>
        <w:tabs>
          <w:tab w:val="left" w:pos="677"/>
        </w:tabs>
        <w:spacing w:before="120"/>
        <w:ind w:right="120"/>
        <w:jc w:val="both"/>
        <w:rPr>
          <w:i/>
        </w:rPr>
      </w:pPr>
      <w:r>
        <w:rPr>
          <w:i/>
          <w:color w:val="0D5571"/>
        </w:rPr>
        <w:t>Notice</w:t>
      </w:r>
    </w:p>
    <w:p w:rsidR="00E12272" w:rsidRDefault="009211A4" w:rsidP="00F46C76">
      <w:pPr>
        <w:pStyle w:val="BodyText"/>
        <w:spacing w:before="120"/>
        <w:ind w:left="270" w:right="120"/>
        <w:jc w:val="both"/>
      </w:pPr>
      <w:r w:rsidRPr="00B9636B">
        <w:t>Notice may be given to the grantee via GMS, email, hand-delivery, or United States Mail. Notices to the grantee will be sent to the name and address supplied by grantee in GMS.</w:t>
      </w:r>
    </w:p>
    <w:p w:rsidR="00E12272" w:rsidRDefault="009211A4" w:rsidP="00F46C76">
      <w:pPr>
        <w:pStyle w:val="ListParagraph"/>
        <w:numPr>
          <w:ilvl w:val="1"/>
          <w:numId w:val="12"/>
        </w:numPr>
        <w:tabs>
          <w:tab w:val="left" w:pos="677"/>
        </w:tabs>
        <w:spacing w:before="118"/>
        <w:ind w:right="120"/>
        <w:jc w:val="both"/>
        <w:rPr>
          <w:i/>
        </w:rPr>
      </w:pPr>
      <w:r>
        <w:rPr>
          <w:i/>
          <w:color w:val="0D5571"/>
        </w:rPr>
        <w:t>Force</w:t>
      </w:r>
      <w:r>
        <w:rPr>
          <w:i/>
          <w:color w:val="0D5571"/>
          <w:spacing w:val="-3"/>
        </w:rPr>
        <w:t xml:space="preserve"> </w:t>
      </w:r>
      <w:r>
        <w:rPr>
          <w:i/>
          <w:color w:val="0D5571"/>
        </w:rPr>
        <w:t>Majeure</w:t>
      </w:r>
    </w:p>
    <w:p w:rsidR="00E12272" w:rsidRDefault="009211A4" w:rsidP="00993E62">
      <w:pPr>
        <w:pStyle w:val="BodyText"/>
        <w:spacing w:before="120"/>
        <w:ind w:left="270" w:right="120"/>
        <w:jc w:val="both"/>
      </w:pPr>
      <w:r>
        <w:t>Neither</w:t>
      </w:r>
      <w:r>
        <w:rPr>
          <w:spacing w:val="-6"/>
        </w:rPr>
        <w:t xml:space="preserve"> </w:t>
      </w:r>
      <w:r>
        <w:t>the</w:t>
      </w:r>
      <w:r>
        <w:rPr>
          <w:spacing w:val="-5"/>
        </w:rPr>
        <w:t xml:space="preserve"> </w:t>
      </w:r>
      <w:r>
        <w:t>grantee</w:t>
      </w:r>
      <w:r>
        <w:rPr>
          <w:spacing w:val="-5"/>
        </w:rPr>
        <w:t xml:space="preserve"> </w:t>
      </w:r>
      <w:r>
        <w:t>nor</w:t>
      </w:r>
      <w:r>
        <w:rPr>
          <w:spacing w:val="-8"/>
        </w:rPr>
        <w:t xml:space="preserve"> </w:t>
      </w:r>
      <w:r w:rsidR="00DD5824">
        <w:t>DFA</w:t>
      </w:r>
      <w:r w:rsidR="005E1170">
        <w:t xml:space="preserve"> </w:t>
      </w:r>
      <w:r>
        <w:t>shall</w:t>
      </w:r>
      <w:r>
        <w:rPr>
          <w:spacing w:val="-6"/>
        </w:rPr>
        <w:t xml:space="preserve"> </w:t>
      </w:r>
      <w:r>
        <w:t>be</w:t>
      </w:r>
      <w:r>
        <w:rPr>
          <w:spacing w:val="-5"/>
        </w:rPr>
        <w:t xml:space="preserve"> </w:t>
      </w:r>
      <w:r>
        <w:t>required</w:t>
      </w:r>
      <w:r>
        <w:rPr>
          <w:spacing w:val="-7"/>
        </w:rPr>
        <w:t xml:space="preserve"> </w:t>
      </w:r>
      <w:r>
        <w:t>to</w:t>
      </w:r>
      <w:r>
        <w:rPr>
          <w:spacing w:val="-4"/>
        </w:rPr>
        <w:t xml:space="preserve"> </w:t>
      </w:r>
      <w:r>
        <w:t>perform</w:t>
      </w:r>
      <w:r>
        <w:rPr>
          <w:spacing w:val="-5"/>
        </w:rPr>
        <w:t xml:space="preserve"> </w:t>
      </w:r>
      <w:r>
        <w:t>any</w:t>
      </w:r>
      <w:r>
        <w:rPr>
          <w:spacing w:val="-5"/>
        </w:rPr>
        <w:t xml:space="preserve"> </w:t>
      </w:r>
      <w:r>
        <w:t>obligation</w:t>
      </w:r>
      <w:r>
        <w:rPr>
          <w:spacing w:val="-6"/>
        </w:rPr>
        <w:t xml:space="preserve"> </w:t>
      </w:r>
      <w:r>
        <w:t>under</w:t>
      </w:r>
      <w:r>
        <w:rPr>
          <w:spacing w:val="-6"/>
        </w:rPr>
        <w:t xml:space="preserve"> </w:t>
      </w:r>
      <w:r>
        <w:t>this</w:t>
      </w:r>
      <w:r>
        <w:rPr>
          <w:spacing w:val="-6"/>
        </w:rPr>
        <w:t xml:space="preserve"> </w:t>
      </w:r>
      <w:r>
        <w:t>Grant</w:t>
      </w:r>
      <w:r>
        <w:rPr>
          <w:spacing w:val="-5"/>
        </w:rPr>
        <w:t xml:space="preserve"> </w:t>
      </w:r>
      <w:r>
        <w:t>Agreement</w:t>
      </w:r>
      <w:r>
        <w:rPr>
          <w:spacing w:val="-8"/>
        </w:rPr>
        <w:t xml:space="preserve"> </w:t>
      </w:r>
      <w:r>
        <w:t>or</w:t>
      </w:r>
      <w:r>
        <w:rPr>
          <w:spacing w:val="-6"/>
        </w:rPr>
        <w:t xml:space="preserve"> </w:t>
      </w:r>
      <w:r>
        <w:t>be liable or responsible for any loss or damage resulting from its failure to perform so long as performance is delayed by force majeure or acts of God, including but not limited to strikes, lockouts or labor shortages, embargo, riot, war, revolution, terrorism, rebellion, insurrection, pandemic, flood, natural disaster, or interruption of utilities from external causes. Each Party must inform the other in writing, with proof of receipt, within three (3) business days of the existence of such force majeure, or otherwise waive this right as a</w:t>
      </w:r>
      <w:r>
        <w:rPr>
          <w:spacing w:val="-1"/>
        </w:rPr>
        <w:t xml:space="preserve"> </w:t>
      </w:r>
      <w:r>
        <w:t>defense.</w:t>
      </w:r>
    </w:p>
    <w:p w:rsidR="00E12272" w:rsidRDefault="009211A4" w:rsidP="00F46C76">
      <w:pPr>
        <w:pStyle w:val="ListParagraph"/>
        <w:numPr>
          <w:ilvl w:val="1"/>
          <w:numId w:val="12"/>
        </w:numPr>
        <w:tabs>
          <w:tab w:val="left" w:pos="677"/>
        </w:tabs>
        <w:spacing w:before="118"/>
        <w:ind w:right="120"/>
        <w:jc w:val="both"/>
        <w:rPr>
          <w:i/>
        </w:rPr>
      </w:pPr>
      <w:r>
        <w:rPr>
          <w:i/>
          <w:color w:val="0D5571"/>
        </w:rPr>
        <w:t>Severability</w:t>
      </w:r>
    </w:p>
    <w:p w:rsidR="00E12272" w:rsidRDefault="009211A4" w:rsidP="0047766B">
      <w:pPr>
        <w:pStyle w:val="BodyText"/>
        <w:spacing w:before="120" w:line="259" w:lineRule="auto"/>
        <w:ind w:left="270" w:right="120"/>
        <w:jc w:val="both"/>
      </w:pPr>
      <w:r>
        <w:t>If</w:t>
      </w:r>
      <w:r>
        <w:rPr>
          <w:spacing w:val="-1"/>
        </w:rPr>
        <w:t xml:space="preserve"> </w:t>
      </w:r>
      <w:r>
        <w:t>any</w:t>
      </w:r>
      <w:r>
        <w:rPr>
          <w:spacing w:val="-3"/>
        </w:rPr>
        <w:t xml:space="preserve"> </w:t>
      </w:r>
      <w:r>
        <w:t>provisions</w:t>
      </w:r>
      <w:r>
        <w:rPr>
          <w:spacing w:val="-3"/>
        </w:rPr>
        <w:t xml:space="preserve"> </w:t>
      </w:r>
      <w:r>
        <w:t>of</w:t>
      </w:r>
      <w:r>
        <w:rPr>
          <w:spacing w:val="-4"/>
        </w:rPr>
        <w:t xml:space="preserve"> </w:t>
      </w:r>
      <w:r>
        <w:t>this</w:t>
      </w:r>
      <w:r>
        <w:rPr>
          <w:spacing w:val="-3"/>
        </w:rPr>
        <w:t xml:space="preserve"> </w:t>
      </w:r>
      <w:r>
        <w:t>Grant</w:t>
      </w:r>
      <w:r>
        <w:rPr>
          <w:spacing w:val="-1"/>
        </w:rPr>
        <w:t xml:space="preserve"> </w:t>
      </w:r>
      <w:r>
        <w:t>Agreement</w:t>
      </w:r>
      <w:r>
        <w:rPr>
          <w:spacing w:val="-2"/>
        </w:rPr>
        <w:t xml:space="preserve"> </w:t>
      </w:r>
      <w:r>
        <w:t>are</w:t>
      </w:r>
      <w:r>
        <w:rPr>
          <w:spacing w:val="-4"/>
        </w:rPr>
        <w:t xml:space="preserve"> </w:t>
      </w:r>
      <w:r>
        <w:t>rendered</w:t>
      </w:r>
      <w:r>
        <w:rPr>
          <w:spacing w:val="-4"/>
        </w:rPr>
        <w:t xml:space="preserve"> </w:t>
      </w:r>
      <w:r>
        <w:t>or</w:t>
      </w:r>
      <w:r>
        <w:rPr>
          <w:spacing w:val="-4"/>
        </w:rPr>
        <w:t xml:space="preserve"> </w:t>
      </w:r>
      <w:r>
        <w:t>declared</w:t>
      </w:r>
      <w:r>
        <w:rPr>
          <w:spacing w:val="-5"/>
        </w:rPr>
        <w:t xml:space="preserve"> </w:t>
      </w:r>
      <w:r>
        <w:t>illegal</w:t>
      </w:r>
      <w:r>
        <w:rPr>
          <w:spacing w:val="-4"/>
        </w:rPr>
        <w:t xml:space="preserve"> </w:t>
      </w:r>
      <w:r>
        <w:t>for</w:t>
      </w:r>
      <w:r>
        <w:rPr>
          <w:spacing w:val="-4"/>
        </w:rPr>
        <w:t xml:space="preserve"> </w:t>
      </w:r>
      <w:r>
        <w:t>any</w:t>
      </w:r>
      <w:r>
        <w:rPr>
          <w:spacing w:val="-1"/>
        </w:rPr>
        <w:t xml:space="preserve"> </w:t>
      </w:r>
      <w:r>
        <w:t>reason,</w:t>
      </w:r>
      <w:r>
        <w:rPr>
          <w:spacing w:val="-6"/>
        </w:rPr>
        <w:t xml:space="preserve"> </w:t>
      </w:r>
      <w:r>
        <w:t>or</w:t>
      </w:r>
      <w:r>
        <w:rPr>
          <w:spacing w:val="-3"/>
        </w:rPr>
        <w:t xml:space="preserve"> </w:t>
      </w:r>
      <w:r>
        <w:t>shall</w:t>
      </w:r>
      <w:r>
        <w:rPr>
          <w:spacing w:val="-2"/>
        </w:rPr>
        <w:t xml:space="preserve"> </w:t>
      </w:r>
      <w:r>
        <w:t>be</w:t>
      </w:r>
      <w:r>
        <w:rPr>
          <w:spacing w:val="-3"/>
        </w:rPr>
        <w:t xml:space="preserve"> </w:t>
      </w:r>
      <w:r>
        <w:t>invalid or unenforceable, such provision shall be modified or deleted in such manner so as to afford the Party for whose benefit it was intended the fullest benefit commensurate with making this Grant Agreement, as modified, enforceable, and the remainder of this Grant Agreement and the application of such provision to</w:t>
      </w:r>
      <w:r>
        <w:rPr>
          <w:spacing w:val="-12"/>
        </w:rPr>
        <w:t xml:space="preserve"> </w:t>
      </w:r>
      <w:r>
        <w:t>other</w:t>
      </w:r>
      <w:r>
        <w:rPr>
          <w:spacing w:val="-13"/>
        </w:rPr>
        <w:t xml:space="preserve"> </w:t>
      </w:r>
      <w:r>
        <w:t>persons</w:t>
      </w:r>
      <w:r>
        <w:rPr>
          <w:spacing w:val="-13"/>
        </w:rPr>
        <w:t xml:space="preserve"> </w:t>
      </w:r>
      <w:r>
        <w:t>or</w:t>
      </w:r>
      <w:r>
        <w:rPr>
          <w:spacing w:val="-11"/>
        </w:rPr>
        <w:t xml:space="preserve"> </w:t>
      </w:r>
      <w:r>
        <w:t>circumstances</w:t>
      </w:r>
      <w:r>
        <w:rPr>
          <w:spacing w:val="-10"/>
        </w:rPr>
        <w:t xml:space="preserve"> </w:t>
      </w:r>
      <w:r>
        <w:t>shall</w:t>
      </w:r>
      <w:r>
        <w:rPr>
          <w:spacing w:val="-11"/>
        </w:rPr>
        <w:t xml:space="preserve"> </w:t>
      </w:r>
      <w:r>
        <w:t>not</w:t>
      </w:r>
      <w:r>
        <w:rPr>
          <w:spacing w:val="-10"/>
        </w:rPr>
        <w:t xml:space="preserve"> </w:t>
      </w:r>
      <w:r>
        <w:t>be</w:t>
      </w:r>
      <w:r>
        <w:rPr>
          <w:spacing w:val="-10"/>
        </w:rPr>
        <w:t xml:space="preserve"> </w:t>
      </w:r>
      <w:r>
        <w:t>affected</w:t>
      </w:r>
      <w:r>
        <w:rPr>
          <w:spacing w:val="-14"/>
        </w:rPr>
        <w:t xml:space="preserve"> </w:t>
      </w:r>
      <w:r>
        <w:t>thereby,</w:t>
      </w:r>
      <w:r>
        <w:rPr>
          <w:spacing w:val="-10"/>
        </w:rPr>
        <w:t xml:space="preserve"> </w:t>
      </w:r>
      <w:r>
        <w:t>but</w:t>
      </w:r>
      <w:r>
        <w:rPr>
          <w:spacing w:val="-10"/>
        </w:rPr>
        <w:t xml:space="preserve"> </w:t>
      </w:r>
      <w:r>
        <w:t>shall</w:t>
      </w:r>
      <w:r>
        <w:rPr>
          <w:spacing w:val="-11"/>
        </w:rPr>
        <w:t xml:space="preserve"> </w:t>
      </w:r>
      <w:r>
        <w:t>be</w:t>
      </w:r>
      <w:r>
        <w:rPr>
          <w:spacing w:val="-10"/>
        </w:rPr>
        <w:t xml:space="preserve"> </w:t>
      </w:r>
      <w:r>
        <w:t>enforced</w:t>
      </w:r>
      <w:r>
        <w:rPr>
          <w:spacing w:val="-11"/>
        </w:rPr>
        <w:t xml:space="preserve"> </w:t>
      </w:r>
      <w:r>
        <w:t>to</w:t>
      </w:r>
      <w:r>
        <w:rPr>
          <w:spacing w:val="-9"/>
        </w:rPr>
        <w:t xml:space="preserve"> </w:t>
      </w:r>
      <w:r>
        <w:t>the</w:t>
      </w:r>
      <w:r>
        <w:rPr>
          <w:spacing w:val="-13"/>
        </w:rPr>
        <w:t xml:space="preserve"> </w:t>
      </w:r>
      <w:r>
        <w:t>greatest</w:t>
      </w:r>
      <w:r>
        <w:rPr>
          <w:spacing w:val="-12"/>
        </w:rPr>
        <w:t xml:space="preserve"> </w:t>
      </w:r>
      <w:r>
        <w:t>extent permitted by applicable</w:t>
      </w:r>
      <w:r>
        <w:rPr>
          <w:spacing w:val="-6"/>
        </w:rPr>
        <w:t xml:space="preserve"> </w:t>
      </w:r>
      <w:r>
        <w:t>law.</w:t>
      </w:r>
    </w:p>
    <w:p w:rsidR="00E12272" w:rsidRDefault="009211A4" w:rsidP="00952E21">
      <w:pPr>
        <w:pStyle w:val="ListParagraph"/>
        <w:numPr>
          <w:ilvl w:val="1"/>
          <w:numId w:val="12"/>
        </w:numPr>
        <w:tabs>
          <w:tab w:val="left" w:pos="677"/>
        </w:tabs>
        <w:spacing w:before="117"/>
        <w:ind w:right="120"/>
        <w:jc w:val="both"/>
        <w:rPr>
          <w:i/>
        </w:rPr>
      </w:pPr>
      <w:r>
        <w:rPr>
          <w:i/>
          <w:color w:val="0D5571"/>
        </w:rPr>
        <w:t>E-Verify</w:t>
      </w:r>
    </w:p>
    <w:p w:rsidR="00E12272" w:rsidRDefault="009211A4" w:rsidP="0047766B">
      <w:pPr>
        <w:pStyle w:val="BodyText"/>
        <w:spacing w:before="119" w:line="259" w:lineRule="auto"/>
        <w:ind w:left="270" w:right="120"/>
        <w:jc w:val="both"/>
      </w:pPr>
      <w:r>
        <w:t>By entering into this Grant Agreement, grantee certifies and ensures that it utilizes and will continue to utilize, for the term of this Grant Agreement, the U.S. Department of Homeland Security's e-Verify system to determine the eligibility of (a) all persons employed during the contract ter</w:t>
      </w:r>
      <w:r w:rsidR="00BB6BFD">
        <w:t xml:space="preserve">m to perform duties within </w:t>
      </w:r>
      <w:r w:rsidR="00BB6BFD">
        <w:lastRenderedPageBreak/>
        <w:t>Mississippi</w:t>
      </w:r>
      <w:r>
        <w:t>; and (b) all persons (including subcontractors) assigned by the grantee pursuant to the Grant Agreement.</w:t>
      </w:r>
    </w:p>
    <w:p w:rsidR="00E12272" w:rsidRDefault="009211A4" w:rsidP="00952E21">
      <w:pPr>
        <w:pStyle w:val="ListParagraph"/>
        <w:numPr>
          <w:ilvl w:val="1"/>
          <w:numId w:val="12"/>
        </w:numPr>
        <w:tabs>
          <w:tab w:val="left" w:pos="677"/>
        </w:tabs>
        <w:spacing w:before="119"/>
        <w:ind w:right="120"/>
        <w:jc w:val="both"/>
        <w:rPr>
          <w:i/>
        </w:rPr>
      </w:pPr>
      <w:r>
        <w:rPr>
          <w:i/>
          <w:color w:val="0D5571"/>
        </w:rPr>
        <w:t>Compliance with Federal Law, Regulations, and Executive</w:t>
      </w:r>
      <w:r>
        <w:rPr>
          <w:i/>
          <w:color w:val="0D5571"/>
          <w:spacing w:val="-21"/>
        </w:rPr>
        <w:t xml:space="preserve"> </w:t>
      </w:r>
      <w:r>
        <w:rPr>
          <w:i/>
          <w:color w:val="0D5571"/>
        </w:rPr>
        <w:t>Orders</w:t>
      </w:r>
    </w:p>
    <w:p w:rsidR="00E12272" w:rsidRDefault="009211A4" w:rsidP="0047766B">
      <w:pPr>
        <w:pStyle w:val="BodyText"/>
        <w:spacing w:before="119" w:line="259" w:lineRule="auto"/>
        <w:ind w:left="270" w:right="120"/>
        <w:jc w:val="both"/>
      </w:pPr>
      <w:r>
        <w:t>Grantee acknowledges that federal financial assistance funds will be used to fund the Grant Agreement. Grantee</w:t>
      </w:r>
      <w:r>
        <w:rPr>
          <w:spacing w:val="-2"/>
        </w:rPr>
        <w:t xml:space="preserve"> </w:t>
      </w:r>
      <w:r>
        <w:t>will</w:t>
      </w:r>
      <w:r>
        <w:rPr>
          <w:spacing w:val="-4"/>
        </w:rPr>
        <w:t xml:space="preserve"> </w:t>
      </w:r>
      <w:r>
        <w:t>comply</w:t>
      </w:r>
      <w:r>
        <w:rPr>
          <w:spacing w:val="-3"/>
        </w:rPr>
        <w:t xml:space="preserve"> </w:t>
      </w:r>
      <w:r>
        <w:t>with</w:t>
      </w:r>
      <w:r>
        <w:rPr>
          <w:spacing w:val="-4"/>
        </w:rPr>
        <w:t xml:space="preserve"> </w:t>
      </w:r>
      <w:r>
        <w:t>all</w:t>
      </w:r>
      <w:r>
        <w:rPr>
          <w:spacing w:val="-4"/>
        </w:rPr>
        <w:t xml:space="preserve"> </w:t>
      </w:r>
      <w:r>
        <w:t>applicable</w:t>
      </w:r>
      <w:r>
        <w:rPr>
          <w:spacing w:val="-3"/>
        </w:rPr>
        <w:t xml:space="preserve"> </w:t>
      </w:r>
      <w:r>
        <w:t>federal</w:t>
      </w:r>
      <w:r>
        <w:rPr>
          <w:spacing w:val="-4"/>
        </w:rPr>
        <w:t xml:space="preserve"> </w:t>
      </w:r>
      <w:r>
        <w:t>law,</w:t>
      </w:r>
      <w:r>
        <w:rPr>
          <w:spacing w:val="-4"/>
        </w:rPr>
        <w:t xml:space="preserve"> </w:t>
      </w:r>
      <w:r>
        <w:t>regulations,</w:t>
      </w:r>
      <w:r>
        <w:rPr>
          <w:spacing w:val="-3"/>
        </w:rPr>
        <w:t xml:space="preserve"> </w:t>
      </w:r>
      <w:r>
        <w:t>executive</w:t>
      </w:r>
      <w:r>
        <w:rPr>
          <w:spacing w:val="-5"/>
        </w:rPr>
        <w:t xml:space="preserve"> </w:t>
      </w:r>
      <w:r>
        <w:t>orders,</w:t>
      </w:r>
      <w:r>
        <w:rPr>
          <w:spacing w:val="-4"/>
        </w:rPr>
        <w:t xml:space="preserve"> </w:t>
      </w:r>
      <w:r>
        <w:t>policies,</w:t>
      </w:r>
      <w:r>
        <w:rPr>
          <w:spacing w:val="-3"/>
        </w:rPr>
        <w:t xml:space="preserve"> </w:t>
      </w:r>
      <w:r>
        <w:t>procedures,</w:t>
      </w:r>
      <w:r>
        <w:rPr>
          <w:spacing w:val="-3"/>
        </w:rPr>
        <w:t xml:space="preserve"> </w:t>
      </w:r>
      <w:r>
        <w:t>and directives.</w:t>
      </w:r>
      <w:r w:rsidR="00FF5945">
        <w:t xml:space="preserve"> However, SLFRF payments made to recipients are not subject to the requirements of the Cash Management Improvement Act and Treasury’s implementing regulations at 31 CFR Part 205 or 2 CFR 200.305(b)(8)-(9). As such, recipients can place funds in interest-bearing accounts, do not need to remit interest to Treasury, and are not limited to using that interest for eligible uses under the SLFRF award.</w:t>
      </w:r>
    </w:p>
    <w:p w:rsidR="00FF5945" w:rsidRDefault="00FF5945" w:rsidP="00FF5945">
      <w:pPr>
        <w:pStyle w:val="ListParagraph"/>
        <w:numPr>
          <w:ilvl w:val="1"/>
          <w:numId w:val="12"/>
        </w:numPr>
        <w:tabs>
          <w:tab w:val="left" w:pos="677"/>
        </w:tabs>
        <w:spacing w:before="117"/>
        <w:ind w:right="120"/>
        <w:jc w:val="both"/>
        <w:rPr>
          <w:i/>
        </w:rPr>
      </w:pPr>
      <w:r>
        <w:rPr>
          <w:i/>
          <w:color w:val="0D5571"/>
        </w:rPr>
        <w:t>Civil Rights Compliance</w:t>
      </w:r>
    </w:p>
    <w:p w:rsidR="00FF5945" w:rsidRDefault="00FF5945" w:rsidP="0047766B">
      <w:pPr>
        <w:pStyle w:val="BodyText"/>
        <w:spacing w:before="119" w:line="259" w:lineRule="auto"/>
        <w:ind w:left="270" w:right="120"/>
        <w:jc w:val="both"/>
      </w:pPr>
      <w:r>
        <w:t xml:space="preserve">Recipients of Federal financial assistance from the Treasury are required to meet legal requirements relating to nondiscrimination and nondiscriminatory use of Federal funds. Those requirements include ensuring that entities receiving Federal financial assistance from the Treasury do not deny benefits or services, or otherwise discriminate on the basis of race, color, national origin (including limited English proficiency), disability, age, or sex (including sexual orientation and gender identity), in accordance with the following authorities: Title VI of the Civil Rights Act of 1964 (Title VI) Public Law 88-352, 42 U.S.C. 2000d-1 et seq., and the Department's implementing regulations, 31 CFR part 22; Section 504 of the Rehabilitation Act of 1973 (Section 504), Public Law 93-112, as amended by Public Law 93-516, 29 U.S.C. 794; Title IX of the Education Amendments of 1972 (Title IX), 20 U.S.C. 1681 et seq., and the Department's implementing regulations, 31 CFR part 28; Age Discrimination Act of 1975, Public Law 94-135, 42 U.S.C. 6101 et seq., and the Department implementing regulations at 31 CFR part 23. In order to carry out its enforcement responsibilities under Title VI of the Civil Rights Act, Treasury will collect and review information from recipients to ascertain their compliance with the applicable requirements before and after providing financial assistance. Treasury’s implementing regulations, 31 CFR part 22, and the Department of Justice (DOJ) regulations, Coordination of Non-discrimination in Federally Assisted Programs, 28 CFR part 42, provide for the collection of data and information from recipients (see 28 CFR 42.406). Treasury may request that non-tribal recipients submit data for post-award compliance reviews, including information such as a narrative describing their Title VI compliance status. </w:t>
      </w:r>
    </w:p>
    <w:p w:rsidR="00E12272" w:rsidRDefault="009211A4" w:rsidP="00952E21">
      <w:pPr>
        <w:pStyle w:val="ListParagraph"/>
        <w:numPr>
          <w:ilvl w:val="1"/>
          <w:numId w:val="12"/>
        </w:numPr>
        <w:tabs>
          <w:tab w:val="left" w:pos="677"/>
        </w:tabs>
        <w:spacing w:before="117"/>
        <w:ind w:right="120"/>
        <w:jc w:val="both"/>
        <w:rPr>
          <w:i/>
        </w:rPr>
      </w:pPr>
      <w:r>
        <w:rPr>
          <w:i/>
          <w:color w:val="0D5571"/>
        </w:rPr>
        <w:t>Clean Air</w:t>
      </w:r>
      <w:r>
        <w:rPr>
          <w:i/>
          <w:color w:val="0D5571"/>
          <w:spacing w:val="-4"/>
        </w:rPr>
        <w:t xml:space="preserve"> </w:t>
      </w:r>
      <w:r>
        <w:rPr>
          <w:i/>
          <w:color w:val="0D5571"/>
        </w:rPr>
        <w:t>Act</w:t>
      </w:r>
    </w:p>
    <w:p w:rsidR="00E12272" w:rsidRDefault="009211A4" w:rsidP="0047766B">
      <w:pPr>
        <w:pStyle w:val="BodyText"/>
        <w:spacing w:before="117"/>
        <w:ind w:left="270" w:right="120"/>
        <w:jc w:val="both"/>
      </w:pPr>
      <w:r>
        <w:t>The following is only applicable if the amount of the contract exceeds $150,000.</w:t>
      </w:r>
    </w:p>
    <w:p w:rsidR="00E12272" w:rsidRDefault="009211A4" w:rsidP="00952E21">
      <w:pPr>
        <w:pStyle w:val="ListParagraph"/>
        <w:numPr>
          <w:ilvl w:val="0"/>
          <w:numId w:val="9"/>
        </w:numPr>
        <w:tabs>
          <w:tab w:val="left" w:pos="1181"/>
        </w:tabs>
        <w:spacing w:before="184" w:line="256" w:lineRule="auto"/>
        <w:ind w:right="120"/>
        <w:jc w:val="both"/>
      </w:pPr>
      <w:r>
        <w:t>Grantee</w:t>
      </w:r>
      <w:r>
        <w:rPr>
          <w:spacing w:val="-6"/>
        </w:rPr>
        <w:t xml:space="preserve"> </w:t>
      </w:r>
      <w:r>
        <w:t>agrees</w:t>
      </w:r>
      <w:r>
        <w:rPr>
          <w:spacing w:val="-4"/>
        </w:rPr>
        <w:t xml:space="preserve"> </w:t>
      </w:r>
      <w:r>
        <w:t>to</w:t>
      </w:r>
      <w:r>
        <w:rPr>
          <w:spacing w:val="-5"/>
        </w:rPr>
        <w:t xml:space="preserve"> </w:t>
      </w:r>
      <w:r>
        <w:t>comply</w:t>
      </w:r>
      <w:r>
        <w:rPr>
          <w:spacing w:val="-6"/>
        </w:rPr>
        <w:t xml:space="preserve"> </w:t>
      </w:r>
      <w:r>
        <w:t>with</w:t>
      </w:r>
      <w:r>
        <w:rPr>
          <w:spacing w:val="-4"/>
        </w:rPr>
        <w:t xml:space="preserve"> </w:t>
      </w:r>
      <w:r>
        <w:t>all</w:t>
      </w:r>
      <w:r>
        <w:rPr>
          <w:spacing w:val="-7"/>
        </w:rPr>
        <w:t xml:space="preserve"> </w:t>
      </w:r>
      <w:r>
        <w:t>applicable</w:t>
      </w:r>
      <w:r>
        <w:rPr>
          <w:spacing w:val="-7"/>
        </w:rPr>
        <w:t xml:space="preserve"> </w:t>
      </w:r>
      <w:r>
        <w:t>standards,</w:t>
      </w:r>
      <w:r>
        <w:rPr>
          <w:spacing w:val="-4"/>
        </w:rPr>
        <w:t xml:space="preserve"> </w:t>
      </w:r>
      <w:r>
        <w:t>orders</w:t>
      </w:r>
      <w:r>
        <w:rPr>
          <w:spacing w:val="-7"/>
        </w:rPr>
        <w:t xml:space="preserve"> </w:t>
      </w:r>
      <w:r>
        <w:t>or</w:t>
      </w:r>
      <w:r>
        <w:rPr>
          <w:spacing w:val="-7"/>
        </w:rPr>
        <w:t xml:space="preserve"> </w:t>
      </w:r>
      <w:r>
        <w:t>regulations</w:t>
      </w:r>
      <w:r>
        <w:rPr>
          <w:spacing w:val="-4"/>
        </w:rPr>
        <w:t xml:space="preserve"> </w:t>
      </w:r>
      <w:r>
        <w:t>issued</w:t>
      </w:r>
      <w:r>
        <w:rPr>
          <w:spacing w:val="-5"/>
        </w:rPr>
        <w:t xml:space="preserve"> </w:t>
      </w:r>
      <w:r>
        <w:t>pursuant</w:t>
      </w:r>
      <w:r>
        <w:rPr>
          <w:spacing w:val="-6"/>
        </w:rPr>
        <w:t xml:space="preserve"> </w:t>
      </w:r>
      <w:r>
        <w:t>to the Clean Air Act, as amended, 42 U.S.C. § 7401 et</w:t>
      </w:r>
      <w:r>
        <w:rPr>
          <w:spacing w:val="-20"/>
        </w:rPr>
        <w:t xml:space="preserve"> </w:t>
      </w:r>
      <w:r>
        <w:t>seq.</w:t>
      </w:r>
    </w:p>
    <w:p w:rsidR="00E12272" w:rsidRDefault="009211A4" w:rsidP="00952E21">
      <w:pPr>
        <w:pStyle w:val="ListParagraph"/>
        <w:numPr>
          <w:ilvl w:val="0"/>
          <w:numId w:val="9"/>
        </w:numPr>
        <w:tabs>
          <w:tab w:val="left" w:pos="1181"/>
        </w:tabs>
        <w:spacing w:before="122" w:line="259" w:lineRule="auto"/>
        <w:ind w:right="120"/>
        <w:jc w:val="both"/>
      </w:pPr>
      <w:r>
        <w:t>Grantee</w:t>
      </w:r>
      <w:r>
        <w:rPr>
          <w:spacing w:val="-2"/>
        </w:rPr>
        <w:t xml:space="preserve"> </w:t>
      </w:r>
      <w:r>
        <w:t>agrees</w:t>
      </w:r>
      <w:r>
        <w:rPr>
          <w:spacing w:val="-3"/>
        </w:rPr>
        <w:t xml:space="preserve"> </w:t>
      </w:r>
      <w:r>
        <w:t>to report</w:t>
      </w:r>
      <w:r>
        <w:rPr>
          <w:spacing w:val="-3"/>
        </w:rPr>
        <w:t xml:space="preserve"> </w:t>
      </w:r>
      <w:r>
        <w:t>each</w:t>
      </w:r>
      <w:r>
        <w:rPr>
          <w:spacing w:val="-4"/>
        </w:rPr>
        <w:t xml:space="preserve"> </w:t>
      </w:r>
      <w:r>
        <w:t>violation</w:t>
      </w:r>
      <w:r>
        <w:rPr>
          <w:spacing w:val="-4"/>
        </w:rPr>
        <w:t xml:space="preserve"> </w:t>
      </w:r>
      <w:r>
        <w:t>to</w:t>
      </w:r>
      <w:r>
        <w:rPr>
          <w:spacing w:val="-2"/>
        </w:rPr>
        <w:t xml:space="preserve"> </w:t>
      </w:r>
      <w:r w:rsidR="00357219">
        <w:t>DFA</w:t>
      </w:r>
      <w:r w:rsidR="00B90DDB">
        <w:t xml:space="preserve"> </w:t>
      </w:r>
      <w:r>
        <w:t>and</w:t>
      </w:r>
      <w:r>
        <w:rPr>
          <w:spacing w:val="-5"/>
        </w:rPr>
        <w:t xml:space="preserve"> </w:t>
      </w:r>
      <w:r>
        <w:t>understands</w:t>
      </w:r>
      <w:r>
        <w:rPr>
          <w:spacing w:val="-1"/>
        </w:rPr>
        <w:t xml:space="preserve"> </w:t>
      </w:r>
      <w:r>
        <w:t>and</w:t>
      </w:r>
      <w:r>
        <w:rPr>
          <w:spacing w:val="-5"/>
        </w:rPr>
        <w:t xml:space="preserve"> </w:t>
      </w:r>
      <w:r>
        <w:t>agrees</w:t>
      </w:r>
      <w:r>
        <w:rPr>
          <w:spacing w:val="-4"/>
        </w:rPr>
        <w:t xml:space="preserve"> </w:t>
      </w:r>
      <w:r>
        <w:t>that</w:t>
      </w:r>
      <w:r>
        <w:rPr>
          <w:spacing w:val="-1"/>
        </w:rPr>
        <w:t xml:space="preserve"> </w:t>
      </w:r>
      <w:r w:rsidR="00357219">
        <w:t xml:space="preserve">DFA </w:t>
      </w:r>
      <w:r>
        <w:t>will,</w:t>
      </w:r>
      <w:r>
        <w:rPr>
          <w:spacing w:val="-4"/>
        </w:rPr>
        <w:t xml:space="preserve"> </w:t>
      </w:r>
      <w:r>
        <w:t>in turn, report each violation as required to assure notification to the Federal Emergency Management Agency, and the appropriate Environmental Protection Agency Regional</w:t>
      </w:r>
      <w:r>
        <w:rPr>
          <w:spacing w:val="-24"/>
        </w:rPr>
        <w:t xml:space="preserve"> </w:t>
      </w:r>
      <w:r>
        <w:t>Office.</w:t>
      </w:r>
    </w:p>
    <w:p w:rsidR="00E12272" w:rsidRDefault="009211A4" w:rsidP="00952E21">
      <w:pPr>
        <w:pStyle w:val="ListParagraph"/>
        <w:numPr>
          <w:ilvl w:val="0"/>
          <w:numId w:val="9"/>
        </w:numPr>
        <w:tabs>
          <w:tab w:val="left" w:pos="1181"/>
        </w:tabs>
        <w:spacing w:before="117" w:line="259" w:lineRule="auto"/>
        <w:ind w:right="120"/>
        <w:jc w:val="both"/>
      </w:pPr>
      <w:r>
        <w:t>Grantee</w:t>
      </w:r>
      <w:r>
        <w:rPr>
          <w:spacing w:val="-6"/>
        </w:rPr>
        <w:t xml:space="preserve"> </w:t>
      </w:r>
      <w:r>
        <w:t>agrees</w:t>
      </w:r>
      <w:r>
        <w:rPr>
          <w:spacing w:val="-6"/>
        </w:rPr>
        <w:t xml:space="preserve"> </w:t>
      </w:r>
      <w:r>
        <w:t>to</w:t>
      </w:r>
      <w:r>
        <w:rPr>
          <w:spacing w:val="-3"/>
        </w:rPr>
        <w:t xml:space="preserve"> </w:t>
      </w:r>
      <w:r>
        <w:t>include</w:t>
      </w:r>
      <w:r>
        <w:rPr>
          <w:spacing w:val="-6"/>
        </w:rPr>
        <w:t xml:space="preserve"> </w:t>
      </w:r>
      <w:r>
        <w:t>these</w:t>
      </w:r>
      <w:r>
        <w:rPr>
          <w:spacing w:val="-4"/>
        </w:rPr>
        <w:t xml:space="preserve"> </w:t>
      </w:r>
      <w:r>
        <w:t>requirements</w:t>
      </w:r>
      <w:r>
        <w:rPr>
          <w:spacing w:val="-5"/>
        </w:rPr>
        <w:t xml:space="preserve"> </w:t>
      </w:r>
      <w:r>
        <w:t>in</w:t>
      </w:r>
      <w:r>
        <w:rPr>
          <w:spacing w:val="-8"/>
        </w:rPr>
        <w:t xml:space="preserve"> </w:t>
      </w:r>
      <w:r>
        <w:t>each</w:t>
      </w:r>
      <w:r>
        <w:rPr>
          <w:spacing w:val="-7"/>
        </w:rPr>
        <w:t xml:space="preserve"> </w:t>
      </w:r>
      <w:r>
        <w:t>subcontract</w:t>
      </w:r>
      <w:r>
        <w:rPr>
          <w:spacing w:val="-6"/>
        </w:rPr>
        <w:t xml:space="preserve"> </w:t>
      </w:r>
      <w:r>
        <w:t>exceeding</w:t>
      </w:r>
      <w:r>
        <w:rPr>
          <w:spacing w:val="-5"/>
        </w:rPr>
        <w:t xml:space="preserve"> </w:t>
      </w:r>
      <w:r>
        <w:t>$150,000</w:t>
      </w:r>
      <w:r>
        <w:rPr>
          <w:spacing w:val="-6"/>
        </w:rPr>
        <w:t xml:space="preserve"> </w:t>
      </w:r>
      <w:r>
        <w:t>financed in whole or in part with federal assistance provided by this Grant</w:t>
      </w:r>
      <w:r>
        <w:rPr>
          <w:spacing w:val="-16"/>
        </w:rPr>
        <w:t xml:space="preserve"> </w:t>
      </w:r>
      <w:r>
        <w:t>Agreement.</w:t>
      </w:r>
    </w:p>
    <w:p w:rsidR="00E12272" w:rsidRDefault="009211A4" w:rsidP="00952E21">
      <w:pPr>
        <w:pStyle w:val="ListParagraph"/>
        <w:numPr>
          <w:ilvl w:val="1"/>
          <w:numId w:val="12"/>
        </w:numPr>
        <w:tabs>
          <w:tab w:val="left" w:pos="677"/>
        </w:tabs>
        <w:spacing w:before="120"/>
        <w:ind w:right="120"/>
        <w:jc w:val="both"/>
        <w:rPr>
          <w:i/>
        </w:rPr>
      </w:pPr>
      <w:r>
        <w:rPr>
          <w:i/>
          <w:color w:val="0D5571"/>
        </w:rPr>
        <w:t>Federal Water Pollution Control</w:t>
      </w:r>
      <w:r>
        <w:rPr>
          <w:i/>
          <w:color w:val="0D5571"/>
          <w:spacing w:val="-12"/>
        </w:rPr>
        <w:t xml:space="preserve"> </w:t>
      </w:r>
      <w:r>
        <w:rPr>
          <w:i/>
          <w:color w:val="0D5571"/>
        </w:rPr>
        <w:t>Act</w:t>
      </w:r>
    </w:p>
    <w:p w:rsidR="00E12272" w:rsidRPr="007E675D" w:rsidRDefault="009211A4" w:rsidP="00993E62">
      <w:pPr>
        <w:pStyle w:val="ListParagraph"/>
        <w:numPr>
          <w:ilvl w:val="0"/>
          <w:numId w:val="8"/>
        </w:numPr>
        <w:spacing w:before="120" w:line="259" w:lineRule="auto"/>
        <w:ind w:left="630" w:right="120" w:hanging="360"/>
        <w:jc w:val="both"/>
        <w:rPr>
          <w:rFonts w:ascii="Tw Cen MT"/>
          <w:sz w:val="24"/>
        </w:rPr>
      </w:pPr>
      <w:r>
        <w:t>Grantee</w:t>
      </w:r>
      <w:r>
        <w:rPr>
          <w:spacing w:val="-4"/>
        </w:rPr>
        <w:t xml:space="preserve"> </w:t>
      </w:r>
      <w:r>
        <w:t>agrees</w:t>
      </w:r>
      <w:r>
        <w:rPr>
          <w:spacing w:val="-7"/>
        </w:rPr>
        <w:t xml:space="preserve"> </w:t>
      </w:r>
      <w:r>
        <w:t>to</w:t>
      </w:r>
      <w:r>
        <w:rPr>
          <w:spacing w:val="-5"/>
        </w:rPr>
        <w:t xml:space="preserve"> </w:t>
      </w:r>
      <w:r>
        <w:t>comply</w:t>
      </w:r>
      <w:r>
        <w:rPr>
          <w:spacing w:val="-4"/>
        </w:rPr>
        <w:t xml:space="preserve"> </w:t>
      </w:r>
      <w:r>
        <w:t>with</w:t>
      </w:r>
      <w:r>
        <w:rPr>
          <w:spacing w:val="-5"/>
        </w:rPr>
        <w:t xml:space="preserve"> </w:t>
      </w:r>
      <w:r>
        <w:t>all</w:t>
      </w:r>
      <w:r>
        <w:rPr>
          <w:spacing w:val="-7"/>
        </w:rPr>
        <w:t xml:space="preserve"> </w:t>
      </w:r>
      <w:r>
        <w:t>applicable</w:t>
      </w:r>
      <w:r>
        <w:rPr>
          <w:spacing w:val="-7"/>
        </w:rPr>
        <w:t xml:space="preserve"> </w:t>
      </w:r>
      <w:r>
        <w:t>standards,</w:t>
      </w:r>
      <w:r>
        <w:rPr>
          <w:spacing w:val="-4"/>
        </w:rPr>
        <w:t xml:space="preserve"> </w:t>
      </w:r>
      <w:r>
        <w:t>orders,</w:t>
      </w:r>
      <w:r>
        <w:rPr>
          <w:spacing w:val="-7"/>
        </w:rPr>
        <w:t xml:space="preserve"> </w:t>
      </w:r>
      <w:r>
        <w:t>or</w:t>
      </w:r>
      <w:r>
        <w:rPr>
          <w:spacing w:val="-7"/>
        </w:rPr>
        <w:t xml:space="preserve"> </w:t>
      </w:r>
      <w:r>
        <w:t>regulations</w:t>
      </w:r>
      <w:r>
        <w:rPr>
          <w:spacing w:val="-4"/>
        </w:rPr>
        <w:t xml:space="preserve"> </w:t>
      </w:r>
      <w:r>
        <w:t>issued</w:t>
      </w:r>
      <w:r>
        <w:rPr>
          <w:spacing w:val="-7"/>
        </w:rPr>
        <w:t xml:space="preserve"> </w:t>
      </w:r>
      <w:r>
        <w:t>pursuant</w:t>
      </w:r>
      <w:r>
        <w:rPr>
          <w:spacing w:val="-6"/>
        </w:rPr>
        <w:t xml:space="preserve"> </w:t>
      </w:r>
      <w:r>
        <w:t>to the Federal Water Pollution Control Act, as amended, 33 U.S.C. 1251 et</w:t>
      </w:r>
      <w:r>
        <w:rPr>
          <w:spacing w:val="-27"/>
        </w:rPr>
        <w:t xml:space="preserve"> </w:t>
      </w:r>
      <w:r>
        <w:t>seq.</w:t>
      </w:r>
    </w:p>
    <w:p w:rsidR="00E12272" w:rsidRDefault="009211A4" w:rsidP="00993E62">
      <w:pPr>
        <w:pStyle w:val="ListParagraph"/>
        <w:numPr>
          <w:ilvl w:val="0"/>
          <w:numId w:val="8"/>
        </w:numPr>
        <w:tabs>
          <w:tab w:val="left" w:pos="1181"/>
        </w:tabs>
        <w:spacing w:before="118" w:line="259" w:lineRule="auto"/>
        <w:ind w:left="630" w:right="120" w:hanging="360"/>
        <w:jc w:val="both"/>
      </w:pPr>
      <w:r>
        <w:t>Grantee</w:t>
      </w:r>
      <w:r>
        <w:rPr>
          <w:spacing w:val="-3"/>
        </w:rPr>
        <w:t xml:space="preserve"> </w:t>
      </w:r>
      <w:r>
        <w:t>agrees</w:t>
      </w:r>
      <w:r>
        <w:rPr>
          <w:spacing w:val="-3"/>
        </w:rPr>
        <w:t xml:space="preserve"> </w:t>
      </w:r>
      <w:r>
        <w:t>to report</w:t>
      </w:r>
      <w:r>
        <w:rPr>
          <w:spacing w:val="-3"/>
        </w:rPr>
        <w:t xml:space="preserve"> </w:t>
      </w:r>
      <w:r>
        <w:t>each</w:t>
      </w:r>
      <w:r>
        <w:rPr>
          <w:spacing w:val="-4"/>
        </w:rPr>
        <w:t xml:space="preserve"> </w:t>
      </w:r>
      <w:r>
        <w:t>violation</w:t>
      </w:r>
      <w:r>
        <w:rPr>
          <w:spacing w:val="-4"/>
        </w:rPr>
        <w:t xml:space="preserve"> </w:t>
      </w:r>
      <w:r>
        <w:t>to</w:t>
      </w:r>
      <w:r>
        <w:rPr>
          <w:spacing w:val="-2"/>
        </w:rPr>
        <w:t xml:space="preserve"> </w:t>
      </w:r>
      <w:r w:rsidR="00357219">
        <w:t>DFA</w:t>
      </w:r>
      <w:r w:rsidR="005E1170">
        <w:t xml:space="preserve"> </w:t>
      </w:r>
      <w:r>
        <w:t>and</w:t>
      </w:r>
      <w:r>
        <w:rPr>
          <w:spacing w:val="-5"/>
        </w:rPr>
        <w:t xml:space="preserve"> </w:t>
      </w:r>
      <w:r>
        <w:t>understands</w:t>
      </w:r>
      <w:r>
        <w:rPr>
          <w:spacing w:val="-1"/>
        </w:rPr>
        <w:t xml:space="preserve"> </w:t>
      </w:r>
      <w:r>
        <w:t>and</w:t>
      </w:r>
      <w:r>
        <w:rPr>
          <w:spacing w:val="-5"/>
        </w:rPr>
        <w:t xml:space="preserve"> </w:t>
      </w:r>
      <w:r>
        <w:t>agrees</w:t>
      </w:r>
      <w:r>
        <w:rPr>
          <w:spacing w:val="-4"/>
        </w:rPr>
        <w:t xml:space="preserve"> </w:t>
      </w:r>
      <w:r>
        <w:t>that</w:t>
      </w:r>
      <w:r>
        <w:rPr>
          <w:spacing w:val="-1"/>
        </w:rPr>
        <w:t xml:space="preserve"> </w:t>
      </w:r>
      <w:r w:rsidR="00357219">
        <w:t>DFA</w:t>
      </w:r>
      <w:r w:rsidR="00B90DDB">
        <w:t xml:space="preserve"> </w:t>
      </w:r>
      <w:r>
        <w:t>will,</w:t>
      </w:r>
      <w:r>
        <w:rPr>
          <w:spacing w:val="-4"/>
        </w:rPr>
        <w:t xml:space="preserve"> </w:t>
      </w:r>
      <w:r>
        <w:t xml:space="preserve">in turn, report </w:t>
      </w:r>
      <w:r>
        <w:lastRenderedPageBreak/>
        <w:t>each violation as required to assure notification to the Federal Emergency Management Agency, and the appropriate Environmental Protection Agency Regional</w:t>
      </w:r>
      <w:r>
        <w:rPr>
          <w:spacing w:val="-20"/>
        </w:rPr>
        <w:t xml:space="preserve"> </w:t>
      </w:r>
      <w:r>
        <w:t>Office.</w:t>
      </w:r>
    </w:p>
    <w:p w:rsidR="00E12272" w:rsidRDefault="009211A4" w:rsidP="00993E62">
      <w:pPr>
        <w:pStyle w:val="ListParagraph"/>
        <w:numPr>
          <w:ilvl w:val="0"/>
          <w:numId w:val="8"/>
        </w:numPr>
        <w:tabs>
          <w:tab w:val="left" w:pos="1181"/>
        </w:tabs>
        <w:spacing w:before="120" w:line="254" w:lineRule="auto"/>
        <w:ind w:left="630" w:right="120" w:hanging="360"/>
        <w:jc w:val="both"/>
      </w:pPr>
      <w:r>
        <w:t>Grantee</w:t>
      </w:r>
      <w:r>
        <w:rPr>
          <w:spacing w:val="-5"/>
        </w:rPr>
        <w:t xml:space="preserve"> </w:t>
      </w:r>
      <w:r>
        <w:t>agrees</w:t>
      </w:r>
      <w:r>
        <w:rPr>
          <w:spacing w:val="-5"/>
        </w:rPr>
        <w:t xml:space="preserve"> </w:t>
      </w:r>
      <w:r>
        <w:t>to</w:t>
      </w:r>
      <w:r>
        <w:rPr>
          <w:spacing w:val="-2"/>
        </w:rPr>
        <w:t xml:space="preserve"> </w:t>
      </w:r>
      <w:r>
        <w:t>include</w:t>
      </w:r>
      <w:r>
        <w:rPr>
          <w:spacing w:val="-5"/>
        </w:rPr>
        <w:t xml:space="preserve"> </w:t>
      </w:r>
      <w:r>
        <w:t>these</w:t>
      </w:r>
      <w:r>
        <w:rPr>
          <w:spacing w:val="-3"/>
        </w:rPr>
        <w:t xml:space="preserve"> </w:t>
      </w:r>
      <w:r>
        <w:t>requirements</w:t>
      </w:r>
      <w:r>
        <w:rPr>
          <w:spacing w:val="-4"/>
        </w:rPr>
        <w:t xml:space="preserve"> </w:t>
      </w:r>
      <w:r>
        <w:t>in</w:t>
      </w:r>
      <w:r>
        <w:rPr>
          <w:spacing w:val="-7"/>
        </w:rPr>
        <w:t xml:space="preserve"> </w:t>
      </w:r>
      <w:r>
        <w:t>each</w:t>
      </w:r>
      <w:r>
        <w:rPr>
          <w:spacing w:val="-6"/>
        </w:rPr>
        <w:t xml:space="preserve"> </w:t>
      </w:r>
      <w:r>
        <w:t>subcontract</w:t>
      </w:r>
      <w:r>
        <w:rPr>
          <w:spacing w:val="-5"/>
        </w:rPr>
        <w:t xml:space="preserve"> </w:t>
      </w:r>
      <w:r>
        <w:t>exceeding</w:t>
      </w:r>
      <w:r>
        <w:rPr>
          <w:spacing w:val="-4"/>
        </w:rPr>
        <w:t xml:space="preserve"> </w:t>
      </w:r>
      <w:r>
        <w:t>$150,000</w:t>
      </w:r>
      <w:r>
        <w:rPr>
          <w:spacing w:val="-5"/>
        </w:rPr>
        <w:t xml:space="preserve"> </w:t>
      </w:r>
      <w:r>
        <w:t>financed in whole or in part with federal assistance provided by this Grant</w:t>
      </w:r>
      <w:r>
        <w:rPr>
          <w:spacing w:val="-11"/>
        </w:rPr>
        <w:t xml:space="preserve"> </w:t>
      </w:r>
      <w:r>
        <w:t>Agreement.</w:t>
      </w:r>
    </w:p>
    <w:p w:rsidR="00E12272" w:rsidRDefault="009211A4" w:rsidP="00952E21">
      <w:pPr>
        <w:pStyle w:val="ListParagraph"/>
        <w:numPr>
          <w:ilvl w:val="1"/>
          <w:numId w:val="12"/>
        </w:numPr>
        <w:tabs>
          <w:tab w:val="left" w:pos="677"/>
        </w:tabs>
        <w:spacing w:before="168"/>
        <w:ind w:right="120"/>
        <w:jc w:val="both"/>
        <w:rPr>
          <w:i/>
        </w:rPr>
      </w:pPr>
      <w:r>
        <w:rPr>
          <w:i/>
          <w:color w:val="0D5571"/>
        </w:rPr>
        <w:t>Suspension and</w:t>
      </w:r>
      <w:r>
        <w:rPr>
          <w:i/>
          <w:color w:val="0D5571"/>
          <w:spacing w:val="-10"/>
        </w:rPr>
        <w:t xml:space="preserve"> </w:t>
      </w:r>
      <w:r>
        <w:rPr>
          <w:i/>
          <w:color w:val="0D5571"/>
        </w:rPr>
        <w:t>Debarment</w:t>
      </w:r>
    </w:p>
    <w:p w:rsidR="00E12272" w:rsidRPr="00993E62" w:rsidRDefault="009211A4" w:rsidP="00993E62">
      <w:pPr>
        <w:pStyle w:val="ListParagraph"/>
        <w:numPr>
          <w:ilvl w:val="0"/>
          <w:numId w:val="16"/>
        </w:numPr>
        <w:spacing w:before="120" w:line="259" w:lineRule="auto"/>
        <w:ind w:left="630" w:right="120" w:hanging="360"/>
        <w:jc w:val="both"/>
      </w:pPr>
      <w:r w:rsidRPr="00314B01">
        <w:t>This Grant Agreement is a covered transaction for purposes of 2 C.F.R. pt 180 and 2 C.F.R. pt. 3000.</w:t>
      </w:r>
      <w:r w:rsidRPr="00993E62">
        <w:t xml:space="preserve"> </w:t>
      </w:r>
      <w:r w:rsidRPr="00314B01">
        <w:t>Grantee</w:t>
      </w:r>
      <w:r w:rsidRPr="00993E62">
        <w:t xml:space="preserve"> </w:t>
      </w:r>
      <w:r w:rsidRPr="00314B01">
        <w:t>certifies</w:t>
      </w:r>
      <w:r w:rsidRPr="00993E62">
        <w:t xml:space="preserve"> </w:t>
      </w:r>
      <w:r w:rsidRPr="00314B01">
        <w:t>that</w:t>
      </w:r>
      <w:r w:rsidRPr="00993E62">
        <w:t xml:space="preserve"> </w:t>
      </w:r>
      <w:r w:rsidRPr="00314B01">
        <w:t>grantee,</w:t>
      </w:r>
      <w:r w:rsidRPr="00993E62">
        <w:t xml:space="preserve"> </w:t>
      </w:r>
      <w:r w:rsidRPr="00314B01">
        <w:t>grantee’s</w:t>
      </w:r>
      <w:r w:rsidRPr="00993E62">
        <w:t xml:space="preserve"> </w:t>
      </w:r>
      <w:r w:rsidRPr="00314B01">
        <w:t>principals</w:t>
      </w:r>
      <w:r w:rsidRPr="00993E62">
        <w:t xml:space="preserve"> </w:t>
      </w:r>
      <w:r w:rsidRPr="00314B01">
        <w:t>(defined</w:t>
      </w:r>
      <w:r w:rsidRPr="00993E62">
        <w:t xml:space="preserve"> </w:t>
      </w:r>
      <w:r w:rsidRPr="00314B01">
        <w:t>at</w:t>
      </w:r>
      <w:r w:rsidRPr="00993E62">
        <w:t xml:space="preserve"> </w:t>
      </w:r>
      <w:r w:rsidRPr="00314B01">
        <w:t>2C.F.R.</w:t>
      </w:r>
      <w:r w:rsidRPr="00993E62">
        <w:t xml:space="preserve"> </w:t>
      </w:r>
      <w:r w:rsidRPr="00314B01">
        <w:t>Sec.</w:t>
      </w:r>
      <w:r w:rsidRPr="00993E62">
        <w:t xml:space="preserve"> </w:t>
      </w:r>
      <w:r w:rsidRPr="00314B01">
        <w:t>180.995),</w:t>
      </w:r>
      <w:r w:rsidRPr="00993E62">
        <w:t xml:space="preserve"> </w:t>
      </w:r>
      <w:r w:rsidRPr="00314B01">
        <w:t>or</w:t>
      </w:r>
      <w:r w:rsidRPr="00993E62">
        <w:t xml:space="preserve"> </w:t>
      </w:r>
      <w:r w:rsidRPr="00314B01">
        <w:t>its</w:t>
      </w:r>
      <w:r w:rsidR="00EE3E9C" w:rsidRPr="00314B01">
        <w:t xml:space="preserve"> affiliates (defined at 2 C.F.R. Sec. 180.905) are</w:t>
      </w:r>
      <w:r w:rsidR="00092E46">
        <w:t xml:space="preserve"> not</w:t>
      </w:r>
      <w:r w:rsidR="00EE3E9C" w:rsidRPr="00314B01">
        <w:t xml:space="preserve"> excluded (defined at 2 C.F.R. Sec. 180.940) or </w:t>
      </w:r>
      <w:r w:rsidR="00092E46">
        <w:t xml:space="preserve">not </w:t>
      </w:r>
      <w:r w:rsidR="00EE3E9C" w:rsidRPr="00314B01">
        <w:t>disqualified (defined at 2 C.F.R. Sec. 180.935).</w:t>
      </w:r>
    </w:p>
    <w:p w:rsidR="00E12272" w:rsidRDefault="009211A4" w:rsidP="00993E62">
      <w:pPr>
        <w:pStyle w:val="ListParagraph"/>
        <w:numPr>
          <w:ilvl w:val="0"/>
          <w:numId w:val="16"/>
        </w:numPr>
        <w:spacing w:before="120" w:line="259" w:lineRule="auto"/>
        <w:ind w:left="630" w:right="120" w:hanging="360"/>
        <w:jc w:val="both"/>
      </w:pPr>
      <w:r>
        <w:t>Grantee must comply with 2 C.F.R. pt. 180, subpart C and 2 C.F.R. pt. 3000, subpart C and must include a requirement comply with these regulations in any lower tier covered transaction it enters into.</w:t>
      </w:r>
    </w:p>
    <w:p w:rsidR="00E12272" w:rsidRDefault="009211A4" w:rsidP="00993E62">
      <w:pPr>
        <w:pStyle w:val="ListParagraph"/>
        <w:numPr>
          <w:ilvl w:val="0"/>
          <w:numId w:val="16"/>
        </w:numPr>
        <w:spacing w:before="120" w:line="259" w:lineRule="auto"/>
        <w:ind w:left="630" w:right="120" w:hanging="360"/>
        <w:jc w:val="both"/>
      </w:pPr>
      <w:r>
        <w:t>This</w:t>
      </w:r>
      <w:r w:rsidRPr="00993E62">
        <w:t xml:space="preserve"> </w:t>
      </w:r>
      <w:r>
        <w:t>certification</w:t>
      </w:r>
      <w:r w:rsidRPr="00993E62">
        <w:t xml:space="preserve"> </w:t>
      </w:r>
      <w:r>
        <w:t>is</w:t>
      </w:r>
      <w:r w:rsidRPr="00993E62">
        <w:t xml:space="preserve"> </w:t>
      </w:r>
      <w:r>
        <w:t>a</w:t>
      </w:r>
      <w:r w:rsidRPr="00993E62">
        <w:t xml:space="preserve"> </w:t>
      </w:r>
      <w:r>
        <w:t>material</w:t>
      </w:r>
      <w:r w:rsidRPr="00993E62">
        <w:t xml:space="preserve"> </w:t>
      </w:r>
      <w:r>
        <w:t>representation</w:t>
      </w:r>
      <w:r w:rsidRPr="00993E62">
        <w:t xml:space="preserve"> </w:t>
      </w:r>
      <w:r>
        <w:t>of</w:t>
      </w:r>
      <w:r w:rsidRPr="00993E62">
        <w:t xml:space="preserve"> </w:t>
      </w:r>
      <w:r>
        <w:t>fact</w:t>
      </w:r>
      <w:r w:rsidRPr="00993E62">
        <w:t xml:space="preserve"> </w:t>
      </w:r>
      <w:r>
        <w:t>relied</w:t>
      </w:r>
      <w:r w:rsidRPr="00993E62">
        <w:t xml:space="preserve"> </w:t>
      </w:r>
      <w:r>
        <w:t>upon</w:t>
      </w:r>
      <w:r w:rsidRPr="00993E62">
        <w:t xml:space="preserve"> </w:t>
      </w:r>
      <w:r>
        <w:t>by</w:t>
      </w:r>
      <w:r w:rsidRPr="00993E62">
        <w:t xml:space="preserve"> </w:t>
      </w:r>
      <w:r w:rsidR="00357219">
        <w:t>DFA</w:t>
      </w:r>
      <w:r>
        <w:t>.</w:t>
      </w:r>
      <w:r w:rsidRPr="00993E62">
        <w:t xml:space="preserve"> </w:t>
      </w:r>
      <w:r>
        <w:t>If</w:t>
      </w:r>
      <w:r w:rsidRPr="00993E62">
        <w:t xml:space="preserve"> </w:t>
      </w:r>
      <w:r>
        <w:t>it</w:t>
      </w:r>
      <w:r w:rsidRPr="00993E62">
        <w:t xml:space="preserve"> </w:t>
      </w:r>
      <w:r>
        <w:t>is</w:t>
      </w:r>
      <w:r w:rsidRPr="00993E62">
        <w:t xml:space="preserve"> </w:t>
      </w:r>
      <w:r>
        <w:t>later</w:t>
      </w:r>
      <w:r w:rsidRPr="00993E62">
        <w:t xml:space="preserve"> </w:t>
      </w:r>
      <w:r>
        <w:t xml:space="preserve">determined that grantee did not comply with 2 C.F.R. pt. 180, subpart C and 2 C.F.R. pt. 3000, in addition to remedies available to </w:t>
      </w:r>
      <w:r w:rsidR="00357219">
        <w:t>DFA</w:t>
      </w:r>
      <w:r>
        <w:t>, the Federal Government may pursue available remedies, including but limited to suspension and/or</w:t>
      </w:r>
      <w:r w:rsidRPr="00993E62">
        <w:t xml:space="preserve"> </w:t>
      </w:r>
      <w:r>
        <w:t>debarment.</w:t>
      </w:r>
    </w:p>
    <w:p w:rsidR="00E12272" w:rsidRDefault="00E12272" w:rsidP="00952E21">
      <w:pPr>
        <w:pStyle w:val="BodyText"/>
        <w:spacing w:before="7"/>
        <w:ind w:right="120"/>
        <w:jc w:val="both"/>
        <w:rPr>
          <w:sz w:val="8"/>
        </w:rPr>
      </w:pPr>
    </w:p>
    <w:p w:rsidR="00E12272" w:rsidRDefault="009211A4" w:rsidP="00952E21">
      <w:pPr>
        <w:pStyle w:val="ListParagraph"/>
        <w:numPr>
          <w:ilvl w:val="1"/>
          <w:numId w:val="12"/>
        </w:numPr>
        <w:tabs>
          <w:tab w:val="left" w:pos="677"/>
        </w:tabs>
        <w:spacing w:before="56"/>
        <w:ind w:right="120"/>
        <w:jc w:val="both"/>
        <w:rPr>
          <w:i/>
        </w:rPr>
      </w:pPr>
      <w:r>
        <w:rPr>
          <w:i/>
          <w:color w:val="0D5571"/>
        </w:rPr>
        <w:t>Terminated</w:t>
      </w:r>
      <w:r>
        <w:rPr>
          <w:i/>
          <w:color w:val="0D5571"/>
          <w:spacing w:val="-5"/>
        </w:rPr>
        <w:t xml:space="preserve"> </w:t>
      </w:r>
      <w:r>
        <w:rPr>
          <w:i/>
          <w:color w:val="0D5571"/>
        </w:rPr>
        <w:t>Contracts</w:t>
      </w:r>
    </w:p>
    <w:p w:rsidR="00E12272" w:rsidRDefault="009211A4" w:rsidP="0047766B">
      <w:pPr>
        <w:pStyle w:val="BodyText"/>
        <w:spacing w:before="119"/>
        <w:ind w:left="270" w:right="120"/>
        <w:jc w:val="both"/>
      </w:pPr>
      <w:r>
        <w:t>The grantee has not had a contract terminated or been denied the renewal of any contract for noncompliance with policies or regulations of any state or federally funded program within the past five (5) years nor is it currently prohibited from contracting with a governmental agency. If the grantee does have such a terminated contract, the grantee shall identify the contract and provide an explanation for the termination.</w:t>
      </w:r>
      <w:r>
        <w:rPr>
          <w:spacing w:val="-16"/>
        </w:rPr>
        <w:t xml:space="preserve"> </w:t>
      </w:r>
      <w:r>
        <w:t>The</w:t>
      </w:r>
      <w:r>
        <w:rPr>
          <w:spacing w:val="-12"/>
        </w:rPr>
        <w:t xml:space="preserve"> </w:t>
      </w:r>
      <w:r>
        <w:t>grantee</w:t>
      </w:r>
      <w:r>
        <w:rPr>
          <w:spacing w:val="-14"/>
        </w:rPr>
        <w:t xml:space="preserve"> </w:t>
      </w:r>
      <w:r>
        <w:t>acknowledges</w:t>
      </w:r>
      <w:r>
        <w:rPr>
          <w:spacing w:val="-15"/>
        </w:rPr>
        <w:t xml:space="preserve"> </w:t>
      </w:r>
      <w:r>
        <w:t>that</w:t>
      </w:r>
      <w:r>
        <w:rPr>
          <w:spacing w:val="-13"/>
        </w:rPr>
        <w:t xml:space="preserve"> </w:t>
      </w:r>
      <w:r>
        <w:t>this</w:t>
      </w:r>
      <w:r>
        <w:rPr>
          <w:spacing w:val="-15"/>
        </w:rPr>
        <w:t xml:space="preserve"> </w:t>
      </w:r>
      <w:r>
        <w:t>Grant</w:t>
      </w:r>
      <w:r>
        <w:rPr>
          <w:spacing w:val="-17"/>
        </w:rPr>
        <w:t xml:space="preserve"> </w:t>
      </w:r>
      <w:r>
        <w:t>Agreement</w:t>
      </w:r>
      <w:r>
        <w:rPr>
          <w:spacing w:val="-15"/>
        </w:rPr>
        <w:t xml:space="preserve"> </w:t>
      </w:r>
      <w:r>
        <w:t>may</w:t>
      </w:r>
      <w:r>
        <w:rPr>
          <w:spacing w:val="-12"/>
        </w:rPr>
        <w:t xml:space="preserve"> </w:t>
      </w:r>
      <w:r>
        <w:t>be</w:t>
      </w:r>
      <w:r>
        <w:rPr>
          <w:spacing w:val="-15"/>
        </w:rPr>
        <w:t xml:space="preserve"> </w:t>
      </w:r>
      <w:r>
        <w:t>terminated</w:t>
      </w:r>
      <w:r>
        <w:rPr>
          <w:spacing w:val="-14"/>
        </w:rPr>
        <w:t xml:space="preserve"> </w:t>
      </w:r>
      <w:r>
        <w:t>and</w:t>
      </w:r>
      <w:r>
        <w:rPr>
          <w:spacing w:val="-14"/>
        </w:rPr>
        <w:t xml:space="preserve"> </w:t>
      </w:r>
      <w:r>
        <w:t>payment</w:t>
      </w:r>
      <w:r>
        <w:rPr>
          <w:spacing w:val="-15"/>
        </w:rPr>
        <w:t xml:space="preserve"> </w:t>
      </w:r>
      <w:r>
        <w:t>withheld or return of grant funds required if this certification is inaccurate or</w:t>
      </w:r>
      <w:r>
        <w:rPr>
          <w:spacing w:val="-16"/>
        </w:rPr>
        <w:t xml:space="preserve"> </w:t>
      </w:r>
      <w:r>
        <w:t>false.</w:t>
      </w:r>
    </w:p>
    <w:p w:rsidR="00E12272" w:rsidRDefault="00E12272" w:rsidP="00952E21">
      <w:pPr>
        <w:pStyle w:val="BodyText"/>
        <w:spacing w:before="8"/>
        <w:ind w:right="120"/>
        <w:jc w:val="both"/>
        <w:rPr>
          <w:sz w:val="19"/>
        </w:rPr>
      </w:pPr>
    </w:p>
    <w:p w:rsidR="00E12272" w:rsidRDefault="009211A4" w:rsidP="00952E21">
      <w:pPr>
        <w:pStyle w:val="Heading1"/>
        <w:numPr>
          <w:ilvl w:val="0"/>
          <w:numId w:val="12"/>
        </w:numPr>
        <w:tabs>
          <w:tab w:val="left" w:pos="2726"/>
          <w:tab w:val="left" w:pos="2727"/>
        </w:tabs>
        <w:ind w:left="2726" w:right="120" w:hanging="432"/>
        <w:jc w:val="both"/>
        <w:rPr>
          <w:color w:val="0D5571"/>
        </w:rPr>
      </w:pPr>
      <w:bookmarkStart w:id="2" w:name="_TOC_250006"/>
      <w:r>
        <w:rPr>
          <w:color w:val="0D5571"/>
        </w:rPr>
        <w:t>Property and Procurement</w:t>
      </w:r>
      <w:r>
        <w:rPr>
          <w:color w:val="0D5571"/>
          <w:spacing w:val="-17"/>
        </w:rPr>
        <w:t xml:space="preserve"> </w:t>
      </w:r>
      <w:bookmarkEnd w:id="2"/>
      <w:r>
        <w:rPr>
          <w:color w:val="0D5571"/>
        </w:rPr>
        <w:t>Requirements</w:t>
      </w:r>
    </w:p>
    <w:p w:rsidR="00E12272" w:rsidRDefault="009211A4" w:rsidP="00952E21">
      <w:pPr>
        <w:pStyle w:val="ListParagraph"/>
        <w:numPr>
          <w:ilvl w:val="1"/>
          <w:numId w:val="5"/>
        </w:numPr>
        <w:tabs>
          <w:tab w:val="left" w:pos="677"/>
        </w:tabs>
        <w:spacing w:before="120"/>
        <w:ind w:right="120"/>
        <w:jc w:val="both"/>
        <w:rPr>
          <w:i/>
        </w:rPr>
      </w:pPr>
      <w:r>
        <w:rPr>
          <w:i/>
          <w:color w:val="0D5571"/>
        </w:rPr>
        <w:t>Property Management and</w:t>
      </w:r>
      <w:r>
        <w:rPr>
          <w:i/>
          <w:color w:val="0D5571"/>
          <w:spacing w:val="-10"/>
        </w:rPr>
        <w:t xml:space="preserve"> </w:t>
      </w:r>
      <w:r>
        <w:rPr>
          <w:i/>
          <w:color w:val="0D5571"/>
        </w:rPr>
        <w:t>Inventory</w:t>
      </w:r>
    </w:p>
    <w:p w:rsidR="00E12272" w:rsidRDefault="009211A4" w:rsidP="0047766B">
      <w:pPr>
        <w:pStyle w:val="BodyText"/>
        <w:spacing w:before="117"/>
        <w:ind w:left="270" w:right="120"/>
        <w:jc w:val="both"/>
      </w:pPr>
      <w:r>
        <w:t>The grantee must ensure equipment purchased with grant funds is used for the purpose of the grant and as</w:t>
      </w:r>
      <w:r>
        <w:rPr>
          <w:spacing w:val="-11"/>
        </w:rPr>
        <w:t xml:space="preserve"> </w:t>
      </w:r>
      <w:r>
        <w:t>approved</w:t>
      </w:r>
      <w:r>
        <w:rPr>
          <w:spacing w:val="-11"/>
        </w:rPr>
        <w:t xml:space="preserve"> </w:t>
      </w:r>
      <w:r>
        <w:t>by</w:t>
      </w:r>
      <w:r>
        <w:rPr>
          <w:spacing w:val="-10"/>
        </w:rPr>
        <w:t xml:space="preserve"> </w:t>
      </w:r>
      <w:r w:rsidR="00357219">
        <w:t>DFA</w:t>
      </w:r>
      <w:r>
        <w:t>.</w:t>
      </w:r>
      <w:r>
        <w:rPr>
          <w:spacing w:val="-11"/>
        </w:rPr>
        <w:t xml:space="preserve"> </w:t>
      </w:r>
      <w:r>
        <w:t>The</w:t>
      </w:r>
      <w:r>
        <w:rPr>
          <w:spacing w:val="-12"/>
        </w:rPr>
        <w:t xml:space="preserve"> </w:t>
      </w:r>
      <w:r>
        <w:t>grantee</w:t>
      </w:r>
      <w:r>
        <w:rPr>
          <w:spacing w:val="-10"/>
        </w:rPr>
        <w:t xml:space="preserve"> </w:t>
      </w:r>
      <w:r>
        <w:t>must</w:t>
      </w:r>
      <w:r>
        <w:rPr>
          <w:spacing w:val="-10"/>
        </w:rPr>
        <w:t xml:space="preserve"> </w:t>
      </w:r>
      <w:r>
        <w:t>develop</w:t>
      </w:r>
      <w:r>
        <w:rPr>
          <w:spacing w:val="-11"/>
        </w:rPr>
        <w:t xml:space="preserve"> </w:t>
      </w:r>
      <w:r>
        <w:t>and</w:t>
      </w:r>
      <w:r>
        <w:rPr>
          <w:spacing w:val="-11"/>
        </w:rPr>
        <w:t xml:space="preserve"> </w:t>
      </w:r>
      <w:r>
        <w:t>implement</w:t>
      </w:r>
      <w:r>
        <w:rPr>
          <w:spacing w:val="-11"/>
        </w:rPr>
        <w:t xml:space="preserve"> </w:t>
      </w:r>
      <w:r>
        <w:t>a</w:t>
      </w:r>
      <w:r>
        <w:rPr>
          <w:spacing w:val="-11"/>
        </w:rPr>
        <w:t xml:space="preserve"> </w:t>
      </w:r>
      <w:r>
        <w:t>control</w:t>
      </w:r>
      <w:r>
        <w:rPr>
          <w:spacing w:val="-11"/>
        </w:rPr>
        <w:t xml:space="preserve"> </w:t>
      </w:r>
      <w:r>
        <w:t>system</w:t>
      </w:r>
      <w:r>
        <w:rPr>
          <w:spacing w:val="-12"/>
        </w:rPr>
        <w:t xml:space="preserve"> </w:t>
      </w:r>
      <w:r>
        <w:t>to</w:t>
      </w:r>
      <w:r>
        <w:rPr>
          <w:spacing w:val="-9"/>
        </w:rPr>
        <w:t xml:space="preserve"> </w:t>
      </w:r>
      <w:r>
        <w:t>prevent</w:t>
      </w:r>
      <w:r>
        <w:rPr>
          <w:spacing w:val="-11"/>
        </w:rPr>
        <w:t xml:space="preserve"> </w:t>
      </w:r>
      <w:r>
        <w:t>loss,</w:t>
      </w:r>
      <w:r>
        <w:rPr>
          <w:spacing w:val="-10"/>
        </w:rPr>
        <w:t xml:space="preserve"> </w:t>
      </w:r>
      <w:r>
        <w:t>damage or theft of property and investigate and document any loss, damage or theft of property funded under this Grant.</w:t>
      </w:r>
    </w:p>
    <w:p w:rsidR="00E12272" w:rsidRDefault="00EE3E9C" w:rsidP="004020DF">
      <w:pPr>
        <w:pStyle w:val="BodyText"/>
        <w:spacing w:before="119"/>
        <w:ind w:left="270" w:right="120"/>
        <w:jc w:val="both"/>
      </w:pPr>
      <w:r>
        <w:t>The grantee must account for any real and personal property acquired wi</w:t>
      </w:r>
      <w:r w:rsidR="004020DF">
        <w:t xml:space="preserve">th grant funds or received from </w:t>
      </w:r>
      <w:r w:rsidR="009211A4" w:rsidRPr="000701F5">
        <w:t>the</w:t>
      </w:r>
      <w:r w:rsidR="009211A4" w:rsidRPr="000701F5">
        <w:rPr>
          <w:spacing w:val="-3"/>
        </w:rPr>
        <w:t xml:space="preserve"> </w:t>
      </w:r>
      <w:r w:rsidR="009211A4" w:rsidRPr="000701F5">
        <w:t>Federal</w:t>
      </w:r>
      <w:r w:rsidR="009211A4" w:rsidRPr="000701F5">
        <w:rPr>
          <w:spacing w:val="-4"/>
        </w:rPr>
        <w:t xml:space="preserve"> </w:t>
      </w:r>
      <w:r w:rsidR="009211A4" w:rsidRPr="000701F5">
        <w:t>Government</w:t>
      </w:r>
      <w:r w:rsidR="009211A4" w:rsidRPr="000701F5">
        <w:rPr>
          <w:spacing w:val="-3"/>
        </w:rPr>
        <w:t xml:space="preserve"> </w:t>
      </w:r>
      <w:r w:rsidR="009211A4" w:rsidRPr="000701F5">
        <w:t>in</w:t>
      </w:r>
      <w:r w:rsidR="009211A4" w:rsidRPr="000701F5">
        <w:rPr>
          <w:spacing w:val="-4"/>
        </w:rPr>
        <w:t xml:space="preserve"> </w:t>
      </w:r>
      <w:r w:rsidR="009211A4" w:rsidRPr="000701F5">
        <w:t>accordance</w:t>
      </w:r>
      <w:r w:rsidR="009211A4" w:rsidRPr="000701F5">
        <w:rPr>
          <w:spacing w:val="-5"/>
        </w:rPr>
        <w:t xml:space="preserve"> </w:t>
      </w:r>
      <w:r w:rsidR="009211A4" w:rsidRPr="000701F5">
        <w:t>with</w:t>
      </w:r>
      <w:r w:rsidR="009211A4" w:rsidRPr="000701F5">
        <w:rPr>
          <w:spacing w:val="-3"/>
        </w:rPr>
        <w:t xml:space="preserve"> </w:t>
      </w:r>
      <w:r w:rsidR="009211A4" w:rsidRPr="000701F5">
        <w:t>2</w:t>
      </w:r>
      <w:r w:rsidR="009211A4" w:rsidRPr="000701F5">
        <w:rPr>
          <w:spacing w:val="-3"/>
        </w:rPr>
        <w:t xml:space="preserve"> </w:t>
      </w:r>
      <w:r w:rsidR="009211A4" w:rsidRPr="000701F5">
        <w:t>CFR</w:t>
      </w:r>
      <w:r w:rsidR="009211A4" w:rsidRPr="000701F5">
        <w:rPr>
          <w:spacing w:val="-6"/>
        </w:rPr>
        <w:t xml:space="preserve"> </w:t>
      </w:r>
      <w:r w:rsidR="009211A4" w:rsidRPr="000701F5">
        <w:t>200.310</w:t>
      </w:r>
      <w:r w:rsidR="009211A4" w:rsidRPr="000701F5">
        <w:rPr>
          <w:spacing w:val="-3"/>
        </w:rPr>
        <w:t xml:space="preserve"> </w:t>
      </w:r>
      <w:r w:rsidR="009211A4" w:rsidRPr="000701F5">
        <w:t>Insurance</w:t>
      </w:r>
      <w:r w:rsidR="009211A4" w:rsidRPr="000701F5">
        <w:rPr>
          <w:spacing w:val="-3"/>
        </w:rPr>
        <w:t xml:space="preserve"> </w:t>
      </w:r>
      <w:r w:rsidR="009211A4" w:rsidRPr="000701F5">
        <w:t>coverage</w:t>
      </w:r>
      <w:r w:rsidR="009211A4" w:rsidRPr="000701F5">
        <w:rPr>
          <w:spacing w:val="-3"/>
        </w:rPr>
        <w:t xml:space="preserve"> </w:t>
      </w:r>
      <w:r w:rsidR="009211A4" w:rsidRPr="000701F5">
        <w:t>through</w:t>
      </w:r>
      <w:r w:rsidR="009211A4" w:rsidRPr="000701F5">
        <w:rPr>
          <w:spacing w:val="-4"/>
        </w:rPr>
        <w:t xml:space="preserve"> </w:t>
      </w:r>
      <w:r w:rsidR="009211A4" w:rsidRPr="000701F5">
        <w:t>200.316</w:t>
      </w:r>
      <w:r w:rsidR="009211A4" w:rsidRPr="000701F5">
        <w:rPr>
          <w:spacing w:val="-5"/>
        </w:rPr>
        <w:t xml:space="preserve"> </w:t>
      </w:r>
      <w:r w:rsidR="009211A4" w:rsidRPr="000701F5">
        <w:t>Property trust</w:t>
      </w:r>
      <w:r w:rsidR="009211A4" w:rsidRPr="000701F5">
        <w:rPr>
          <w:spacing w:val="-8"/>
        </w:rPr>
        <w:t xml:space="preserve"> </w:t>
      </w:r>
      <w:r w:rsidR="009211A4" w:rsidRPr="000701F5">
        <w:t>relationship</w:t>
      </w:r>
      <w:r w:rsidR="009211A4" w:rsidRPr="000701F5">
        <w:rPr>
          <w:spacing w:val="-9"/>
        </w:rPr>
        <w:t xml:space="preserve"> </w:t>
      </w:r>
      <w:r w:rsidR="009211A4" w:rsidRPr="000701F5">
        <w:t>and</w:t>
      </w:r>
      <w:r w:rsidR="009211A4" w:rsidRPr="000701F5">
        <w:rPr>
          <w:spacing w:val="-9"/>
        </w:rPr>
        <w:t xml:space="preserve"> </w:t>
      </w:r>
      <w:r w:rsidR="009211A4" w:rsidRPr="000701F5">
        <w:t>200.329</w:t>
      </w:r>
      <w:r w:rsidR="009211A4" w:rsidRPr="000701F5">
        <w:rPr>
          <w:spacing w:val="-7"/>
        </w:rPr>
        <w:t xml:space="preserve"> </w:t>
      </w:r>
      <w:r w:rsidR="009211A4" w:rsidRPr="000701F5">
        <w:t>Reporting</w:t>
      </w:r>
      <w:r w:rsidR="009211A4" w:rsidRPr="000701F5">
        <w:rPr>
          <w:spacing w:val="-9"/>
        </w:rPr>
        <w:t xml:space="preserve"> </w:t>
      </w:r>
      <w:r w:rsidR="009211A4" w:rsidRPr="000701F5">
        <w:t>on</w:t>
      </w:r>
      <w:r w:rsidR="009211A4" w:rsidRPr="000701F5">
        <w:rPr>
          <w:spacing w:val="-9"/>
        </w:rPr>
        <w:t xml:space="preserve"> </w:t>
      </w:r>
      <w:r w:rsidR="009211A4" w:rsidRPr="000701F5">
        <w:t>real</w:t>
      </w:r>
      <w:r w:rsidR="009211A4" w:rsidRPr="000701F5">
        <w:rPr>
          <w:spacing w:val="-9"/>
        </w:rPr>
        <w:t xml:space="preserve"> </w:t>
      </w:r>
      <w:r w:rsidR="009211A4" w:rsidRPr="000701F5">
        <w:t>property.</w:t>
      </w:r>
      <w:r w:rsidR="009211A4">
        <w:rPr>
          <w:spacing w:val="-8"/>
        </w:rPr>
        <w:t xml:space="preserve"> </w:t>
      </w:r>
      <w:r w:rsidR="009211A4">
        <w:t>This</w:t>
      </w:r>
      <w:r w:rsidR="009211A4">
        <w:rPr>
          <w:spacing w:val="-8"/>
        </w:rPr>
        <w:t xml:space="preserve"> </w:t>
      </w:r>
      <w:r w:rsidR="009211A4">
        <w:t>documentation</w:t>
      </w:r>
      <w:r w:rsidR="009211A4">
        <w:rPr>
          <w:spacing w:val="-11"/>
        </w:rPr>
        <w:t xml:space="preserve"> </w:t>
      </w:r>
      <w:r w:rsidR="009211A4">
        <w:t>must</w:t>
      </w:r>
      <w:r w:rsidR="009211A4">
        <w:rPr>
          <w:spacing w:val="-7"/>
        </w:rPr>
        <w:t xml:space="preserve"> </w:t>
      </w:r>
      <w:r w:rsidR="009211A4">
        <w:t>be</w:t>
      </w:r>
      <w:r w:rsidR="009211A4">
        <w:rPr>
          <w:spacing w:val="-7"/>
        </w:rPr>
        <w:t xml:space="preserve"> </w:t>
      </w:r>
      <w:r w:rsidR="009211A4">
        <w:t>maintained</w:t>
      </w:r>
      <w:r w:rsidR="009211A4">
        <w:rPr>
          <w:spacing w:val="-9"/>
        </w:rPr>
        <w:t xml:space="preserve"> </w:t>
      </w:r>
      <w:r w:rsidR="009211A4">
        <w:t>by</w:t>
      </w:r>
      <w:r w:rsidR="009211A4">
        <w:rPr>
          <w:spacing w:val="-7"/>
        </w:rPr>
        <w:t xml:space="preserve"> </w:t>
      </w:r>
      <w:r w:rsidR="009211A4">
        <w:t xml:space="preserve">the grantee, according to the requirements listed herein, and provided to </w:t>
      </w:r>
      <w:r w:rsidR="00357219">
        <w:t>DFA</w:t>
      </w:r>
      <w:r w:rsidR="005E1170">
        <w:t xml:space="preserve"> </w:t>
      </w:r>
      <w:r w:rsidR="009211A4">
        <w:t>upon request, if</w:t>
      </w:r>
      <w:r w:rsidR="009211A4">
        <w:rPr>
          <w:spacing w:val="-33"/>
        </w:rPr>
        <w:t xml:space="preserve"> </w:t>
      </w:r>
      <w:r w:rsidR="009211A4">
        <w:t>applicable.</w:t>
      </w:r>
    </w:p>
    <w:p w:rsidR="00E12272" w:rsidRDefault="009211A4" w:rsidP="0047766B">
      <w:pPr>
        <w:pStyle w:val="BodyText"/>
        <w:spacing w:before="120"/>
        <w:ind w:left="270" w:right="120"/>
        <w:jc w:val="both"/>
      </w:pPr>
      <w:r>
        <w:t>When original or replacement equipment acquired under this award by the grantee is no longer needed for the original project or program or for other activities currently or previously supported by the federal awarding</w:t>
      </w:r>
      <w:r>
        <w:rPr>
          <w:spacing w:val="-6"/>
        </w:rPr>
        <w:t xml:space="preserve"> </w:t>
      </w:r>
      <w:r>
        <w:t>agency</w:t>
      </w:r>
      <w:r>
        <w:rPr>
          <w:spacing w:val="-8"/>
        </w:rPr>
        <w:t xml:space="preserve"> </w:t>
      </w:r>
      <w:r>
        <w:t>or</w:t>
      </w:r>
      <w:r>
        <w:rPr>
          <w:spacing w:val="-6"/>
        </w:rPr>
        <w:t xml:space="preserve"> </w:t>
      </w:r>
      <w:r w:rsidR="00357219">
        <w:t>DFA</w:t>
      </w:r>
      <w:r>
        <w:t>,</w:t>
      </w:r>
      <w:r>
        <w:rPr>
          <w:spacing w:val="-8"/>
        </w:rPr>
        <w:t xml:space="preserve"> </w:t>
      </w:r>
      <w:r>
        <w:t>the</w:t>
      </w:r>
      <w:r>
        <w:rPr>
          <w:spacing w:val="-5"/>
        </w:rPr>
        <w:t xml:space="preserve"> </w:t>
      </w:r>
      <w:r>
        <w:t>grantee</w:t>
      </w:r>
      <w:r>
        <w:rPr>
          <w:spacing w:val="-7"/>
        </w:rPr>
        <w:t xml:space="preserve"> </w:t>
      </w:r>
      <w:r>
        <w:t>must</w:t>
      </w:r>
      <w:r>
        <w:rPr>
          <w:spacing w:val="-5"/>
        </w:rPr>
        <w:t xml:space="preserve"> </w:t>
      </w:r>
      <w:r>
        <w:t>make</w:t>
      </w:r>
      <w:r>
        <w:rPr>
          <w:spacing w:val="-5"/>
        </w:rPr>
        <w:t xml:space="preserve"> </w:t>
      </w:r>
      <w:r>
        <w:t>proper</w:t>
      </w:r>
      <w:r>
        <w:rPr>
          <w:spacing w:val="-6"/>
        </w:rPr>
        <w:t xml:space="preserve"> </w:t>
      </w:r>
      <w:r>
        <w:t>disposition</w:t>
      </w:r>
      <w:r>
        <w:rPr>
          <w:spacing w:val="-6"/>
        </w:rPr>
        <w:t xml:space="preserve"> </w:t>
      </w:r>
      <w:r>
        <w:t>of</w:t>
      </w:r>
      <w:r>
        <w:rPr>
          <w:spacing w:val="-8"/>
        </w:rPr>
        <w:t xml:space="preserve"> </w:t>
      </w:r>
      <w:r>
        <w:t>the</w:t>
      </w:r>
      <w:r>
        <w:rPr>
          <w:spacing w:val="-6"/>
        </w:rPr>
        <w:t xml:space="preserve"> </w:t>
      </w:r>
      <w:r>
        <w:t>equipment</w:t>
      </w:r>
      <w:r>
        <w:rPr>
          <w:spacing w:val="-6"/>
        </w:rPr>
        <w:t xml:space="preserve"> </w:t>
      </w:r>
      <w:r>
        <w:t>pursuant</w:t>
      </w:r>
      <w:r>
        <w:rPr>
          <w:spacing w:val="-7"/>
        </w:rPr>
        <w:t xml:space="preserve"> </w:t>
      </w:r>
      <w:r>
        <w:t>to</w:t>
      </w:r>
      <w:r>
        <w:rPr>
          <w:spacing w:val="-6"/>
        </w:rPr>
        <w:t xml:space="preserve"> </w:t>
      </w:r>
      <w:r>
        <w:t>2</w:t>
      </w:r>
      <w:r>
        <w:rPr>
          <w:spacing w:val="-5"/>
        </w:rPr>
        <w:t xml:space="preserve"> </w:t>
      </w:r>
      <w:r>
        <w:t>CFR 200.</w:t>
      </w:r>
    </w:p>
    <w:p w:rsidR="00E12272" w:rsidRDefault="009211A4" w:rsidP="0047766B">
      <w:pPr>
        <w:pStyle w:val="BodyText"/>
        <w:spacing w:before="120"/>
        <w:ind w:left="270" w:right="120"/>
        <w:jc w:val="both"/>
      </w:pPr>
      <w:r>
        <w:t>The grantee will maintain specified equipment management and inventory procedures for equipment (including replacement equipment), whether acquired in whole or in part with grant funds, until disposition</w:t>
      </w:r>
      <w:r>
        <w:rPr>
          <w:spacing w:val="-15"/>
        </w:rPr>
        <w:t xml:space="preserve"> </w:t>
      </w:r>
      <w:r>
        <w:t>takes</w:t>
      </w:r>
      <w:r>
        <w:rPr>
          <w:spacing w:val="-11"/>
        </w:rPr>
        <w:t xml:space="preserve"> </w:t>
      </w:r>
      <w:r>
        <w:t>place,</w:t>
      </w:r>
      <w:r>
        <w:rPr>
          <w:spacing w:val="-11"/>
        </w:rPr>
        <w:t xml:space="preserve"> </w:t>
      </w:r>
      <w:r>
        <w:t>with</w:t>
      </w:r>
      <w:r>
        <w:rPr>
          <w:spacing w:val="-12"/>
        </w:rPr>
        <w:t xml:space="preserve"> </w:t>
      </w:r>
      <w:r>
        <w:t>a</w:t>
      </w:r>
      <w:r>
        <w:rPr>
          <w:spacing w:val="-12"/>
        </w:rPr>
        <w:t xml:space="preserve"> </w:t>
      </w:r>
      <w:r>
        <w:t>per-unit</w:t>
      </w:r>
      <w:r>
        <w:rPr>
          <w:spacing w:val="-11"/>
        </w:rPr>
        <w:t xml:space="preserve"> </w:t>
      </w:r>
      <w:r>
        <w:t>cost</w:t>
      </w:r>
      <w:r>
        <w:rPr>
          <w:spacing w:val="-13"/>
        </w:rPr>
        <w:t xml:space="preserve"> </w:t>
      </w:r>
      <w:r>
        <w:t>of</w:t>
      </w:r>
      <w:r>
        <w:rPr>
          <w:spacing w:val="-14"/>
        </w:rPr>
        <w:t xml:space="preserve"> </w:t>
      </w:r>
      <w:r>
        <w:t>$5,000</w:t>
      </w:r>
      <w:r>
        <w:rPr>
          <w:spacing w:val="-15"/>
        </w:rPr>
        <w:t xml:space="preserve"> </w:t>
      </w:r>
      <w:r>
        <w:t>or</w:t>
      </w:r>
      <w:r>
        <w:rPr>
          <w:spacing w:val="-12"/>
        </w:rPr>
        <w:t xml:space="preserve"> </w:t>
      </w:r>
      <w:r>
        <w:t>greater.</w:t>
      </w:r>
      <w:r>
        <w:rPr>
          <w:spacing w:val="-14"/>
        </w:rPr>
        <w:t xml:space="preserve"> </w:t>
      </w:r>
      <w:r>
        <w:t>The</w:t>
      </w:r>
      <w:r>
        <w:rPr>
          <w:spacing w:val="-11"/>
        </w:rPr>
        <w:t xml:space="preserve"> </w:t>
      </w:r>
      <w:r>
        <w:t>equipment</w:t>
      </w:r>
      <w:r>
        <w:rPr>
          <w:spacing w:val="-14"/>
        </w:rPr>
        <w:t xml:space="preserve"> </w:t>
      </w:r>
      <w:r>
        <w:t>and</w:t>
      </w:r>
      <w:r>
        <w:rPr>
          <w:spacing w:val="-12"/>
        </w:rPr>
        <w:t xml:space="preserve"> </w:t>
      </w:r>
      <w:r>
        <w:t>inventory</w:t>
      </w:r>
      <w:r>
        <w:rPr>
          <w:spacing w:val="-10"/>
        </w:rPr>
        <w:t xml:space="preserve"> </w:t>
      </w:r>
      <w:r>
        <w:t>procedures include:</w:t>
      </w:r>
    </w:p>
    <w:p w:rsidR="00E12272" w:rsidRDefault="009211A4" w:rsidP="00952E21">
      <w:pPr>
        <w:pStyle w:val="ListParagraph"/>
        <w:numPr>
          <w:ilvl w:val="2"/>
          <w:numId w:val="5"/>
        </w:numPr>
        <w:tabs>
          <w:tab w:val="left" w:pos="941"/>
        </w:tabs>
        <w:spacing w:before="120"/>
        <w:ind w:right="120" w:hanging="362"/>
        <w:jc w:val="both"/>
      </w:pPr>
      <w:r>
        <w:t>The</w:t>
      </w:r>
      <w:r>
        <w:rPr>
          <w:spacing w:val="-11"/>
        </w:rPr>
        <w:t xml:space="preserve"> </w:t>
      </w:r>
      <w:r>
        <w:t>grantee</w:t>
      </w:r>
      <w:r>
        <w:rPr>
          <w:spacing w:val="-13"/>
        </w:rPr>
        <w:t xml:space="preserve"> </w:t>
      </w:r>
      <w:r>
        <w:t>must</w:t>
      </w:r>
      <w:r>
        <w:rPr>
          <w:spacing w:val="-11"/>
        </w:rPr>
        <w:t xml:space="preserve"> </w:t>
      </w:r>
      <w:r>
        <w:t>keep</w:t>
      </w:r>
      <w:r>
        <w:rPr>
          <w:spacing w:val="-12"/>
        </w:rPr>
        <w:t xml:space="preserve"> </w:t>
      </w:r>
      <w:r>
        <w:t>an</w:t>
      </w:r>
      <w:r>
        <w:rPr>
          <w:spacing w:val="-12"/>
        </w:rPr>
        <w:t xml:space="preserve"> </w:t>
      </w:r>
      <w:r>
        <w:t>inventory</w:t>
      </w:r>
      <w:r>
        <w:rPr>
          <w:spacing w:val="-11"/>
        </w:rPr>
        <w:t xml:space="preserve"> </w:t>
      </w:r>
      <w:r>
        <w:t>report</w:t>
      </w:r>
      <w:r>
        <w:rPr>
          <w:spacing w:val="-13"/>
        </w:rPr>
        <w:t xml:space="preserve"> </w:t>
      </w:r>
      <w:r>
        <w:t>on</w:t>
      </w:r>
      <w:r>
        <w:rPr>
          <w:spacing w:val="-12"/>
        </w:rPr>
        <w:t xml:space="preserve"> </w:t>
      </w:r>
      <w:r>
        <w:t>file</w:t>
      </w:r>
      <w:r>
        <w:rPr>
          <w:spacing w:val="-11"/>
        </w:rPr>
        <w:t xml:space="preserve"> </w:t>
      </w:r>
      <w:r>
        <w:t>containing</w:t>
      </w:r>
      <w:r>
        <w:rPr>
          <w:spacing w:val="-12"/>
        </w:rPr>
        <w:t xml:space="preserve"> </w:t>
      </w:r>
      <w:r>
        <w:t>equipment</w:t>
      </w:r>
      <w:r>
        <w:rPr>
          <w:spacing w:val="-12"/>
        </w:rPr>
        <w:t xml:space="preserve"> </w:t>
      </w:r>
      <w:r>
        <w:t>purchased</w:t>
      </w:r>
      <w:r>
        <w:rPr>
          <w:spacing w:val="-12"/>
        </w:rPr>
        <w:t xml:space="preserve"> </w:t>
      </w:r>
      <w:r>
        <w:t>with</w:t>
      </w:r>
      <w:r>
        <w:rPr>
          <w:spacing w:val="-12"/>
        </w:rPr>
        <w:t xml:space="preserve"> </w:t>
      </w:r>
      <w:r>
        <w:t>any</w:t>
      </w:r>
      <w:r>
        <w:rPr>
          <w:spacing w:val="-13"/>
        </w:rPr>
        <w:t xml:space="preserve"> </w:t>
      </w:r>
      <w:r>
        <w:t xml:space="preserve">grant funds during the grant period. The inventory report must agree with the approved grant budget </w:t>
      </w:r>
      <w:r>
        <w:lastRenderedPageBreak/>
        <w:t xml:space="preserve">and the final Financial Status Report and shall be available to </w:t>
      </w:r>
      <w:r w:rsidR="00357219">
        <w:t>DFA</w:t>
      </w:r>
      <w:r w:rsidR="005E1170">
        <w:t xml:space="preserve"> </w:t>
      </w:r>
      <w:r>
        <w:t>at all times upon</w:t>
      </w:r>
      <w:r>
        <w:rPr>
          <w:spacing w:val="-26"/>
        </w:rPr>
        <w:t xml:space="preserve"> </w:t>
      </w:r>
      <w:r>
        <w:t>request.</w:t>
      </w:r>
    </w:p>
    <w:p w:rsidR="00E12272" w:rsidRDefault="009211A4" w:rsidP="00952E21">
      <w:pPr>
        <w:pStyle w:val="ListParagraph"/>
        <w:numPr>
          <w:ilvl w:val="2"/>
          <w:numId w:val="5"/>
        </w:numPr>
        <w:tabs>
          <w:tab w:val="left" w:pos="941"/>
        </w:tabs>
        <w:spacing w:before="118"/>
        <w:ind w:right="120" w:hanging="362"/>
        <w:jc w:val="both"/>
      </w:pPr>
      <w:r>
        <w:t>The grantee must maintain property/inventory records which, at minimum, include a description of</w:t>
      </w:r>
      <w:r>
        <w:rPr>
          <w:spacing w:val="-8"/>
        </w:rPr>
        <w:t xml:space="preserve"> </w:t>
      </w:r>
      <w:r>
        <w:t>the</w:t>
      </w:r>
      <w:r>
        <w:rPr>
          <w:spacing w:val="-10"/>
        </w:rPr>
        <w:t xml:space="preserve"> </w:t>
      </w:r>
      <w:r>
        <w:t>property,</w:t>
      </w:r>
      <w:r>
        <w:rPr>
          <w:spacing w:val="-10"/>
        </w:rPr>
        <w:t xml:space="preserve"> </w:t>
      </w:r>
      <w:r>
        <w:t>a</w:t>
      </w:r>
      <w:r>
        <w:rPr>
          <w:spacing w:val="-8"/>
        </w:rPr>
        <w:t xml:space="preserve"> </w:t>
      </w:r>
      <w:r>
        <w:t>serial</w:t>
      </w:r>
      <w:r>
        <w:rPr>
          <w:spacing w:val="-9"/>
        </w:rPr>
        <w:t xml:space="preserve"> </w:t>
      </w:r>
      <w:r>
        <w:t>number</w:t>
      </w:r>
      <w:r>
        <w:rPr>
          <w:spacing w:val="-10"/>
        </w:rPr>
        <w:t xml:space="preserve"> </w:t>
      </w:r>
      <w:r>
        <w:t>or</w:t>
      </w:r>
      <w:r>
        <w:rPr>
          <w:spacing w:val="-11"/>
        </w:rPr>
        <w:t xml:space="preserve"> </w:t>
      </w:r>
      <w:r>
        <w:t>other</w:t>
      </w:r>
      <w:r>
        <w:rPr>
          <w:spacing w:val="-10"/>
        </w:rPr>
        <w:t xml:space="preserve"> </w:t>
      </w:r>
      <w:r>
        <w:t>identification</w:t>
      </w:r>
      <w:r>
        <w:rPr>
          <w:spacing w:val="-9"/>
        </w:rPr>
        <w:t xml:space="preserve"> </w:t>
      </w:r>
      <w:r>
        <w:t>number,</w:t>
      </w:r>
      <w:r>
        <w:rPr>
          <w:spacing w:val="-8"/>
        </w:rPr>
        <w:t xml:space="preserve"> </w:t>
      </w:r>
      <w:r>
        <w:t>the</w:t>
      </w:r>
      <w:r>
        <w:rPr>
          <w:spacing w:val="-7"/>
        </w:rPr>
        <w:t xml:space="preserve"> </w:t>
      </w:r>
      <w:r>
        <w:t>source</w:t>
      </w:r>
      <w:r>
        <w:rPr>
          <w:spacing w:val="-10"/>
        </w:rPr>
        <w:t xml:space="preserve"> </w:t>
      </w:r>
      <w:r>
        <w:t>of</w:t>
      </w:r>
      <w:r>
        <w:rPr>
          <w:spacing w:val="-8"/>
        </w:rPr>
        <w:t xml:space="preserve"> </w:t>
      </w:r>
      <w:r>
        <w:t>property,</w:t>
      </w:r>
      <w:r>
        <w:rPr>
          <w:spacing w:val="-10"/>
        </w:rPr>
        <w:t xml:space="preserve"> </w:t>
      </w:r>
      <w:r>
        <w:t>who</w:t>
      </w:r>
      <w:r>
        <w:rPr>
          <w:spacing w:val="-7"/>
        </w:rPr>
        <w:t xml:space="preserve"> </w:t>
      </w:r>
      <w:r>
        <w:t>holds title, the acquisition date, the cost of the property, the percentage of Federal participation in the cost</w:t>
      </w:r>
      <w:r>
        <w:rPr>
          <w:spacing w:val="-5"/>
        </w:rPr>
        <w:t xml:space="preserve"> </w:t>
      </w:r>
      <w:r>
        <w:t>of</w:t>
      </w:r>
      <w:r>
        <w:rPr>
          <w:spacing w:val="-6"/>
        </w:rPr>
        <w:t xml:space="preserve"> </w:t>
      </w:r>
      <w:r>
        <w:t>the</w:t>
      </w:r>
      <w:r>
        <w:rPr>
          <w:spacing w:val="-3"/>
        </w:rPr>
        <w:t xml:space="preserve"> </w:t>
      </w:r>
      <w:r>
        <w:t>property,</w:t>
      </w:r>
      <w:r>
        <w:rPr>
          <w:spacing w:val="-5"/>
        </w:rPr>
        <w:t xml:space="preserve"> </w:t>
      </w:r>
      <w:r>
        <w:t>the</w:t>
      </w:r>
      <w:r>
        <w:rPr>
          <w:spacing w:val="-3"/>
        </w:rPr>
        <w:t xml:space="preserve"> </w:t>
      </w:r>
      <w:r>
        <w:t>location,</w:t>
      </w:r>
      <w:r>
        <w:rPr>
          <w:spacing w:val="-3"/>
        </w:rPr>
        <w:t xml:space="preserve"> </w:t>
      </w:r>
      <w:r>
        <w:t>use</w:t>
      </w:r>
      <w:r>
        <w:rPr>
          <w:spacing w:val="-3"/>
        </w:rPr>
        <w:t xml:space="preserve"> </w:t>
      </w:r>
      <w:r>
        <w:t>and</w:t>
      </w:r>
      <w:r>
        <w:rPr>
          <w:spacing w:val="-4"/>
        </w:rPr>
        <w:t xml:space="preserve"> </w:t>
      </w:r>
      <w:r>
        <w:t>condition</w:t>
      </w:r>
      <w:r>
        <w:rPr>
          <w:spacing w:val="-4"/>
        </w:rPr>
        <w:t xml:space="preserve"> </w:t>
      </w:r>
      <w:r>
        <w:t>of</w:t>
      </w:r>
      <w:r>
        <w:rPr>
          <w:spacing w:val="-3"/>
        </w:rPr>
        <w:t xml:space="preserve"> </w:t>
      </w:r>
      <w:r>
        <w:t>the</w:t>
      </w:r>
      <w:r>
        <w:rPr>
          <w:spacing w:val="-3"/>
        </w:rPr>
        <w:t xml:space="preserve"> </w:t>
      </w:r>
      <w:r>
        <w:t>property,</w:t>
      </w:r>
      <w:r>
        <w:rPr>
          <w:spacing w:val="-3"/>
        </w:rPr>
        <w:t xml:space="preserve"> </w:t>
      </w:r>
      <w:r>
        <w:t>and</w:t>
      </w:r>
      <w:r>
        <w:rPr>
          <w:spacing w:val="-4"/>
        </w:rPr>
        <w:t xml:space="preserve"> </w:t>
      </w:r>
      <w:r>
        <w:t>any</w:t>
      </w:r>
      <w:r>
        <w:rPr>
          <w:spacing w:val="-5"/>
        </w:rPr>
        <w:t xml:space="preserve"> </w:t>
      </w:r>
      <w:r>
        <w:t>ultimate</w:t>
      </w:r>
      <w:r>
        <w:rPr>
          <w:spacing w:val="-3"/>
        </w:rPr>
        <w:t xml:space="preserve"> </w:t>
      </w:r>
      <w:r>
        <w:t xml:space="preserve">disposition data including the date of disposal and sale price </w:t>
      </w:r>
      <w:r>
        <w:rPr>
          <w:spacing w:val="2"/>
        </w:rPr>
        <w:t>o</w:t>
      </w:r>
      <w:r w:rsidR="008B3F2E">
        <w:rPr>
          <w:spacing w:val="2"/>
        </w:rPr>
        <w:t xml:space="preserve">f </w:t>
      </w:r>
      <w:r>
        <w:rPr>
          <w:spacing w:val="2"/>
        </w:rPr>
        <w:t>the</w:t>
      </w:r>
      <w:r>
        <w:rPr>
          <w:spacing w:val="-12"/>
        </w:rPr>
        <w:t xml:space="preserve"> </w:t>
      </w:r>
      <w:r>
        <w:t>property.</w:t>
      </w:r>
    </w:p>
    <w:p w:rsidR="00E12272" w:rsidRDefault="009211A4" w:rsidP="00952E21">
      <w:pPr>
        <w:pStyle w:val="ListParagraph"/>
        <w:numPr>
          <w:ilvl w:val="2"/>
          <w:numId w:val="5"/>
        </w:numPr>
        <w:tabs>
          <w:tab w:val="left" w:pos="941"/>
        </w:tabs>
        <w:spacing w:before="120"/>
        <w:ind w:right="120" w:hanging="362"/>
        <w:jc w:val="both"/>
      </w:pPr>
      <w:r>
        <w:t>The</w:t>
      </w:r>
      <w:r>
        <w:rPr>
          <w:spacing w:val="-4"/>
        </w:rPr>
        <w:t xml:space="preserve"> </w:t>
      </w:r>
      <w:r>
        <w:t>grantee</w:t>
      </w:r>
      <w:r>
        <w:rPr>
          <w:spacing w:val="-4"/>
        </w:rPr>
        <w:t xml:space="preserve"> </w:t>
      </w:r>
      <w:r>
        <w:t>shall</w:t>
      </w:r>
      <w:r>
        <w:rPr>
          <w:spacing w:val="-5"/>
        </w:rPr>
        <w:t xml:space="preserve"> </w:t>
      </w:r>
      <w:r>
        <w:t>permanently</w:t>
      </w:r>
      <w:r>
        <w:rPr>
          <w:spacing w:val="-3"/>
        </w:rPr>
        <w:t xml:space="preserve"> </w:t>
      </w:r>
      <w:r>
        <w:t>identify</w:t>
      </w:r>
      <w:r>
        <w:rPr>
          <w:spacing w:val="-4"/>
        </w:rPr>
        <w:t xml:space="preserve"> </w:t>
      </w:r>
      <w:r>
        <w:t>all</w:t>
      </w:r>
      <w:r>
        <w:rPr>
          <w:spacing w:val="-7"/>
        </w:rPr>
        <w:t xml:space="preserve"> </w:t>
      </w:r>
      <w:r>
        <w:t>such</w:t>
      </w:r>
      <w:r>
        <w:rPr>
          <w:spacing w:val="-5"/>
        </w:rPr>
        <w:t xml:space="preserve"> </w:t>
      </w:r>
      <w:r>
        <w:t>equipment</w:t>
      </w:r>
      <w:r>
        <w:rPr>
          <w:spacing w:val="-7"/>
        </w:rPr>
        <w:t xml:space="preserve"> </w:t>
      </w:r>
      <w:r>
        <w:t>by</w:t>
      </w:r>
      <w:r>
        <w:rPr>
          <w:spacing w:val="-4"/>
        </w:rPr>
        <w:t xml:space="preserve"> </w:t>
      </w:r>
      <w:r>
        <w:t>appropriate</w:t>
      </w:r>
      <w:r>
        <w:rPr>
          <w:spacing w:val="-6"/>
        </w:rPr>
        <w:t xml:space="preserve"> </w:t>
      </w:r>
      <w:r>
        <w:t>tags</w:t>
      </w:r>
      <w:r>
        <w:rPr>
          <w:spacing w:val="-7"/>
        </w:rPr>
        <w:t xml:space="preserve"> </w:t>
      </w:r>
      <w:r>
        <w:t>or</w:t>
      </w:r>
      <w:r>
        <w:rPr>
          <w:spacing w:val="-4"/>
        </w:rPr>
        <w:t xml:space="preserve"> </w:t>
      </w:r>
      <w:r>
        <w:t>labels</w:t>
      </w:r>
      <w:r>
        <w:rPr>
          <w:spacing w:val="-4"/>
        </w:rPr>
        <w:t xml:space="preserve"> </w:t>
      </w:r>
      <w:r>
        <w:t>affixed</w:t>
      </w:r>
      <w:r>
        <w:rPr>
          <w:spacing w:val="-5"/>
        </w:rPr>
        <w:t xml:space="preserve"> </w:t>
      </w:r>
      <w:r>
        <w:t>to the equipment Exceptions to this requirement are limited to items where placing of the marking is not possible due to the nature of the</w:t>
      </w:r>
      <w:r>
        <w:rPr>
          <w:spacing w:val="-15"/>
        </w:rPr>
        <w:t xml:space="preserve"> </w:t>
      </w:r>
      <w:r>
        <w:t>equipment.</w:t>
      </w:r>
    </w:p>
    <w:p w:rsidR="00E12272" w:rsidRDefault="009211A4" w:rsidP="00952E21">
      <w:pPr>
        <w:pStyle w:val="ListParagraph"/>
        <w:numPr>
          <w:ilvl w:val="1"/>
          <w:numId w:val="5"/>
        </w:numPr>
        <w:tabs>
          <w:tab w:val="left" w:pos="676"/>
          <w:tab w:val="left" w:pos="677"/>
        </w:tabs>
        <w:spacing w:before="168"/>
        <w:ind w:right="120"/>
        <w:jc w:val="both"/>
        <w:rPr>
          <w:i/>
        </w:rPr>
      </w:pPr>
      <w:r>
        <w:rPr>
          <w:i/>
          <w:color w:val="0D5571"/>
        </w:rPr>
        <w:t>Procurement Practices and</w:t>
      </w:r>
      <w:r>
        <w:rPr>
          <w:i/>
          <w:color w:val="0D5571"/>
          <w:spacing w:val="-14"/>
        </w:rPr>
        <w:t xml:space="preserve"> </w:t>
      </w:r>
      <w:r>
        <w:rPr>
          <w:i/>
          <w:color w:val="0D5571"/>
        </w:rPr>
        <w:t>Policies</w:t>
      </w:r>
    </w:p>
    <w:p w:rsidR="00E12272" w:rsidRDefault="009211A4" w:rsidP="0047766B">
      <w:pPr>
        <w:pStyle w:val="BodyText"/>
        <w:spacing w:before="120" w:after="180"/>
        <w:ind w:left="270" w:right="120"/>
        <w:jc w:val="both"/>
      </w:pPr>
      <w:r>
        <w:t>The grantee must follow applicable federal and state law, federal procurement standards specified in regulations governing federal awards to non-federal entities, their established policy, and best practices for procuring goods or services with grant funds. Procurement activities must follow the most restrictive of federal, state and local procurement regulations. Contracts must be routinely monitored for delivery of services or goods.</w:t>
      </w:r>
    </w:p>
    <w:p w:rsidR="008957AA" w:rsidRPr="00404678" w:rsidRDefault="00404678" w:rsidP="008957AA">
      <w:pPr>
        <w:pStyle w:val="BodyText"/>
        <w:spacing w:before="120" w:after="180"/>
        <w:ind w:left="270" w:right="120"/>
        <w:jc w:val="both"/>
      </w:pPr>
      <w:r w:rsidRPr="00404678">
        <w:t>Grantee</w:t>
      </w:r>
      <w:r w:rsidR="008957AA" w:rsidRPr="00404678">
        <w:t>s may use award funds to enter into contracts to procure goods and services necessary to implement one or more of the eligible purposes outlined in sections 602(c) and 603(c) of the Act and Treasury’s Inter</w:t>
      </w:r>
      <w:r w:rsidRPr="00404678">
        <w:t>im Final Rule. As such, grantee</w:t>
      </w:r>
      <w:r w:rsidR="008957AA" w:rsidRPr="00404678">
        <w:t>s are expected to have procurement policies and procedures in place that comply with the procurement standards outlined in the Uniform Guidance.</w:t>
      </w:r>
    </w:p>
    <w:p w:rsidR="008957AA" w:rsidRPr="008957AA" w:rsidRDefault="008957AA" w:rsidP="008957AA">
      <w:pPr>
        <w:pStyle w:val="BodyText"/>
        <w:spacing w:before="120" w:after="180"/>
        <w:ind w:left="270" w:right="120"/>
        <w:jc w:val="both"/>
      </w:pPr>
      <w:r w:rsidRPr="00404678">
        <w:t>Specifically, a State must follow the same policies and procedures it uses for procurements from its non-Federal funds and comply with 2 CFR §§ 200.321, 200.322, and 200.323. States must also ensure that every contract includes the applicable contract clauses required by 2 CFR § 200.327. All other entities under the program, including subrecipients of a State, must follow the procurement standards in 2 CFR §§ 200.318 through 200.327, including ensuring that the procurement method used for the contracts are appropriate based on the dollar amount and conditions specified in 2 CFR § 200.320.</w:t>
      </w:r>
    </w:p>
    <w:p w:rsidR="00E12272" w:rsidRDefault="009211A4" w:rsidP="00952E21">
      <w:pPr>
        <w:pStyle w:val="ListParagraph"/>
        <w:numPr>
          <w:ilvl w:val="1"/>
          <w:numId w:val="5"/>
        </w:numPr>
        <w:tabs>
          <w:tab w:val="left" w:pos="676"/>
          <w:tab w:val="left" w:pos="677"/>
        </w:tabs>
        <w:ind w:right="120"/>
        <w:jc w:val="both"/>
        <w:rPr>
          <w:i/>
        </w:rPr>
      </w:pPr>
      <w:r>
        <w:rPr>
          <w:i/>
          <w:color w:val="0D5571"/>
        </w:rPr>
        <w:t>Contract Provisions Under Federal</w:t>
      </w:r>
      <w:r>
        <w:rPr>
          <w:i/>
          <w:color w:val="0D5571"/>
          <w:spacing w:val="-18"/>
        </w:rPr>
        <w:t xml:space="preserve"> </w:t>
      </w:r>
      <w:r>
        <w:rPr>
          <w:i/>
          <w:color w:val="0D5571"/>
        </w:rPr>
        <w:t>Awards</w:t>
      </w:r>
    </w:p>
    <w:p w:rsidR="00E12272" w:rsidRDefault="009211A4" w:rsidP="0047766B">
      <w:pPr>
        <w:pStyle w:val="BodyText"/>
        <w:spacing w:before="119"/>
        <w:ind w:left="270" w:right="120"/>
        <w:jc w:val="both"/>
      </w:pPr>
      <w:r>
        <w:t>All contracts made by a grantee under a federal award must contain the provisions outlined in 2 CFR 200 Uniform Administrative Requirements, Cost Principles, and Audit Requirements for Federal Awards, Appendix II to Part 200 Contract Provisions fo</w:t>
      </w:r>
      <w:r w:rsidR="00FF5945">
        <w:t>r Non-Federal Entity Contracts u</w:t>
      </w:r>
      <w:r>
        <w:t>nder Federal Awards.</w:t>
      </w:r>
      <w:r w:rsidR="007E675D">
        <w:br/>
      </w:r>
    </w:p>
    <w:p w:rsidR="00E12272" w:rsidRDefault="009211A4" w:rsidP="00952E21">
      <w:pPr>
        <w:pStyle w:val="Heading1"/>
        <w:numPr>
          <w:ilvl w:val="0"/>
          <w:numId w:val="5"/>
        </w:numPr>
        <w:tabs>
          <w:tab w:val="left" w:pos="3218"/>
          <w:tab w:val="left" w:pos="3219"/>
        </w:tabs>
        <w:spacing w:before="180"/>
        <w:ind w:left="3218" w:right="120" w:hanging="432"/>
        <w:jc w:val="both"/>
        <w:rPr>
          <w:color w:val="0D5571"/>
        </w:rPr>
      </w:pPr>
      <w:bookmarkStart w:id="3" w:name="_TOC_250005"/>
      <w:r>
        <w:rPr>
          <w:color w:val="0D5571"/>
        </w:rPr>
        <w:t>Audit and Records</w:t>
      </w:r>
      <w:r>
        <w:rPr>
          <w:color w:val="0D5571"/>
          <w:spacing w:val="-13"/>
        </w:rPr>
        <w:t xml:space="preserve"> </w:t>
      </w:r>
      <w:bookmarkEnd w:id="3"/>
      <w:r>
        <w:rPr>
          <w:color w:val="0D5571"/>
        </w:rPr>
        <w:t>Requirements</w:t>
      </w:r>
    </w:p>
    <w:p w:rsidR="00E12272" w:rsidRDefault="009211A4" w:rsidP="00952E21">
      <w:pPr>
        <w:pStyle w:val="ListParagraph"/>
        <w:numPr>
          <w:ilvl w:val="1"/>
          <w:numId w:val="4"/>
        </w:numPr>
        <w:tabs>
          <w:tab w:val="left" w:pos="676"/>
          <w:tab w:val="left" w:pos="677"/>
        </w:tabs>
        <w:spacing w:before="120"/>
        <w:ind w:right="120"/>
        <w:jc w:val="both"/>
        <w:rPr>
          <w:i/>
        </w:rPr>
      </w:pPr>
      <w:r>
        <w:rPr>
          <w:i/>
          <w:color w:val="0D5571"/>
        </w:rPr>
        <w:t>Cooperation with Monitoring, Audits, and Records</w:t>
      </w:r>
      <w:r>
        <w:rPr>
          <w:i/>
          <w:color w:val="0D5571"/>
          <w:spacing w:val="-19"/>
        </w:rPr>
        <w:t xml:space="preserve"> </w:t>
      </w:r>
      <w:r>
        <w:rPr>
          <w:i/>
          <w:color w:val="0D5571"/>
        </w:rPr>
        <w:t>Requirements</w:t>
      </w:r>
    </w:p>
    <w:p w:rsidR="00E12272" w:rsidRDefault="009211A4" w:rsidP="0047766B">
      <w:pPr>
        <w:pStyle w:val="BodyText"/>
        <w:spacing w:before="117"/>
        <w:ind w:left="270" w:right="120"/>
        <w:jc w:val="both"/>
      </w:pPr>
      <w:r>
        <w:t>All records and expenditures are subject to, and grantee agrees to comply with, monitoring and/or audits conducted</w:t>
      </w:r>
      <w:r>
        <w:rPr>
          <w:spacing w:val="-9"/>
        </w:rPr>
        <w:t xml:space="preserve"> </w:t>
      </w:r>
      <w:r>
        <w:t>by</w:t>
      </w:r>
      <w:r>
        <w:rPr>
          <w:spacing w:val="-10"/>
        </w:rPr>
        <w:t xml:space="preserve"> </w:t>
      </w:r>
      <w:r>
        <w:t>the</w:t>
      </w:r>
      <w:r>
        <w:rPr>
          <w:spacing w:val="-7"/>
        </w:rPr>
        <w:t xml:space="preserve"> </w:t>
      </w:r>
      <w:r>
        <w:t>United</w:t>
      </w:r>
      <w:r>
        <w:rPr>
          <w:spacing w:val="-9"/>
        </w:rPr>
        <w:t xml:space="preserve"> </w:t>
      </w:r>
      <w:r>
        <w:t>States</w:t>
      </w:r>
      <w:r>
        <w:rPr>
          <w:spacing w:val="-8"/>
        </w:rPr>
        <w:t xml:space="preserve"> </w:t>
      </w:r>
      <w:r>
        <w:t>Department</w:t>
      </w:r>
      <w:r>
        <w:rPr>
          <w:spacing w:val="-10"/>
        </w:rPr>
        <w:t xml:space="preserve"> </w:t>
      </w:r>
      <w:r>
        <w:t>of</w:t>
      </w:r>
      <w:r>
        <w:rPr>
          <w:spacing w:val="-8"/>
        </w:rPr>
        <w:t xml:space="preserve"> </w:t>
      </w:r>
      <w:r>
        <w:t>Treasury’s</w:t>
      </w:r>
      <w:r>
        <w:rPr>
          <w:spacing w:val="-8"/>
        </w:rPr>
        <w:t xml:space="preserve"> </w:t>
      </w:r>
      <w:r>
        <w:t>Inspector</w:t>
      </w:r>
      <w:r>
        <w:rPr>
          <w:spacing w:val="-8"/>
        </w:rPr>
        <w:t xml:space="preserve"> </w:t>
      </w:r>
      <w:r>
        <w:t>General</w:t>
      </w:r>
      <w:r>
        <w:rPr>
          <w:spacing w:val="-7"/>
        </w:rPr>
        <w:t xml:space="preserve"> </w:t>
      </w:r>
      <w:r>
        <w:t>(DOTIG),</w:t>
      </w:r>
      <w:r>
        <w:rPr>
          <w:spacing w:val="-8"/>
        </w:rPr>
        <w:t xml:space="preserve"> </w:t>
      </w:r>
      <w:r w:rsidR="00357219">
        <w:rPr>
          <w:spacing w:val="-8"/>
        </w:rPr>
        <w:t>DFA</w:t>
      </w:r>
      <w:r>
        <w:t>,</w:t>
      </w:r>
      <w:r>
        <w:rPr>
          <w:spacing w:val="-8"/>
        </w:rPr>
        <w:t xml:space="preserve"> </w:t>
      </w:r>
      <w:r>
        <w:t>and</w:t>
      </w:r>
      <w:r>
        <w:rPr>
          <w:spacing w:val="-9"/>
        </w:rPr>
        <w:t xml:space="preserve"> </w:t>
      </w:r>
      <w:r>
        <w:t>the</w:t>
      </w:r>
      <w:r>
        <w:rPr>
          <w:spacing w:val="-8"/>
        </w:rPr>
        <w:t xml:space="preserve"> </w:t>
      </w:r>
      <w:r>
        <w:t>State</w:t>
      </w:r>
      <w:r w:rsidR="00EE3E9C">
        <w:t xml:space="preserve"> </w:t>
      </w:r>
      <w:r>
        <w:t>Auditor’s</w:t>
      </w:r>
      <w:r>
        <w:rPr>
          <w:spacing w:val="-12"/>
        </w:rPr>
        <w:t xml:space="preserve"> </w:t>
      </w:r>
      <w:r>
        <w:t>Office</w:t>
      </w:r>
      <w:r>
        <w:rPr>
          <w:spacing w:val="-11"/>
        </w:rPr>
        <w:t xml:space="preserve"> </w:t>
      </w:r>
      <w:r>
        <w:t>(SAO)</w:t>
      </w:r>
      <w:r>
        <w:rPr>
          <w:spacing w:val="-13"/>
        </w:rPr>
        <w:t xml:space="preserve"> </w:t>
      </w:r>
      <w:r>
        <w:t>or</w:t>
      </w:r>
      <w:r>
        <w:rPr>
          <w:spacing w:val="-9"/>
        </w:rPr>
        <w:t xml:space="preserve"> </w:t>
      </w:r>
      <w:r>
        <w:t>designee.</w:t>
      </w:r>
      <w:r>
        <w:rPr>
          <w:spacing w:val="-9"/>
        </w:rPr>
        <w:t xml:space="preserve"> </w:t>
      </w:r>
      <w:r>
        <w:t>The</w:t>
      </w:r>
      <w:r>
        <w:rPr>
          <w:spacing w:val="-8"/>
        </w:rPr>
        <w:t xml:space="preserve"> </w:t>
      </w:r>
      <w:r>
        <w:t>grantee</w:t>
      </w:r>
      <w:r>
        <w:rPr>
          <w:spacing w:val="-10"/>
        </w:rPr>
        <w:t xml:space="preserve"> </w:t>
      </w:r>
      <w:r>
        <w:t>shall</w:t>
      </w:r>
      <w:r>
        <w:rPr>
          <w:spacing w:val="-12"/>
        </w:rPr>
        <w:t xml:space="preserve"> </w:t>
      </w:r>
      <w:r>
        <w:t>maintain</w:t>
      </w:r>
      <w:r>
        <w:rPr>
          <w:spacing w:val="-9"/>
        </w:rPr>
        <w:t xml:space="preserve"> </w:t>
      </w:r>
      <w:r>
        <w:t>under</w:t>
      </w:r>
      <w:r>
        <w:rPr>
          <w:spacing w:val="-9"/>
        </w:rPr>
        <w:t xml:space="preserve"> </w:t>
      </w:r>
      <w:r>
        <w:t>GAAP</w:t>
      </w:r>
      <w:r>
        <w:rPr>
          <w:spacing w:val="-10"/>
        </w:rPr>
        <w:t xml:space="preserve"> </w:t>
      </w:r>
      <w:r>
        <w:t>or</w:t>
      </w:r>
      <w:r>
        <w:rPr>
          <w:spacing w:val="-12"/>
        </w:rPr>
        <w:t xml:space="preserve"> </w:t>
      </w:r>
      <w:r>
        <w:t>GASB,</w:t>
      </w:r>
      <w:r>
        <w:rPr>
          <w:spacing w:val="-9"/>
        </w:rPr>
        <w:t xml:space="preserve"> </w:t>
      </w:r>
      <w:r>
        <w:t>adequate</w:t>
      </w:r>
      <w:r>
        <w:rPr>
          <w:spacing w:val="-8"/>
        </w:rPr>
        <w:t xml:space="preserve"> </w:t>
      </w:r>
      <w:r>
        <w:t>records</w:t>
      </w:r>
      <w:r>
        <w:rPr>
          <w:spacing w:val="-11"/>
        </w:rPr>
        <w:t xml:space="preserve"> </w:t>
      </w:r>
      <w:r>
        <w:t xml:space="preserve">that enable DOTIG, </w:t>
      </w:r>
      <w:r w:rsidR="00357219">
        <w:t>DFA</w:t>
      </w:r>
      <w:r>
        <w:t>, and SAO to ensure proper accounting for all costs and performances related to this Grant</w:t>
      </w:r>
      <w:r>
        <w:rPr>
          <w:spacing w:val="-34"/>
        </w:rPr>
        <w:t xml:space="preserve"> </w:t>
      </w:r>
      <w:r>
        <w:t>Agreement.</w:t>
      </w:r>
      <w:r w:rsidR="00FF5945">
        <w:t xml:space="preserve"> SLFRF recipients that are pass-through entities as described under 2 CFR 200.1 are required to manage and monitor their subrecipients to ensure compliance with requirements of the SLFRF award pursuant to 2 CFR 200.332 regarding requirements for passthrough entities. Your organization is deemed to be receiving a subaward of SLFRF funds and is therefore a subrecipient. Each subrecipient’s risk of noncompliance will need to be evaluated based on a set of common factors. These risk assessments may include factors such as prior experience in managing Federal funds, previous audits, personnel, and policies or procedures for award execution and oversight. Accordingly, your organization should develop written </w:t>
      </w:r>
      <w:r w:rsidR="00FF5945">
        <w:lastRenderedPageBreak/>
        <w:t>policies and procedures to allow for subrecipient monitoring and risk assessment.</w:t>
      </w:r>
    </w:p>
    <w:p w:rsidR="00E12272" w:rsidRDefault="009211A4" w:rsidP="00952E21">
      <w:pPr>
        <w:pStyle w:val="ListParagraph"/>
        <w:numPr>
          <w:ilvl w:val="1"/>
          <w:numId w:val="4"/>
        </w:numPr>
        <w:tabs>
          <w:tab w:val="left" w:pos="677"/>
        </w:tabs>
        <w:spacing w:before="120"/>
        <w:ind w:right="120"/>
        <w:jc w:val="both"/>
        <w:rPr>
          <w:i/>
        </w:rPr>
      </w:pPr>
      <w:r>
        <w:rPr>
          <w:i/>
          <w:color w:val="0D5571"/>
        </w:rPr>
        <w:t>Single Audit</w:t>
      </w:r>
      <w:r>
        <w:rPr>
          <w:i/>
          <w:color w:val="0D5571"/>
          <w:spacing w:val="-5"/>
        </w:rPr>
        <w:t xml:space="preserve"> </w:t>
      </w:r>
      <w:r>
        <w:rPr>
          <w:i/>
          <w:color w:val="0D5571"/>
        </w:rPr>
        <w:t>Requirements</w:t>
      </w:r>
    </w:p>
    <w:p w:rsidR="00E12272" w:rsidRDefault="009211A4" w:rsidP="0047766B">
      <w:pPr>
        <w:pStyle w:val="BodyText"/>
        <w:spacing w:before="118"/>
        <w:ind w:left="270" w:right="120"/>
        <w:jc w:val="both"/>
      </w:pPr>
      <w:r>
        <w:t xml:space="preserve">Any grantee expending $750,000 or more in federal funds in a fiscal year may be subject to Single Audit Requirements in 2 CFR, Part 200, Subpart F – Audit Requirements, at </w:t>
      </w:r>
      <w:r>
        <w:rPr>
          <w:color w:val="6B9F24"/>
          <w:u w:val="single" w:color="6B9F24"/>
        </w:rPr>
        <w:t>https://</w:t>
      </w:r>
      <w:hyperlink r:id="rId11">
        <w:r>
          <w:rPr>
            <w:color w:val="6B9F24"/>
            <w:u w:val="single" w:color="6B9F24"/>
          </w:rPr>
          <w:t>www.ecfr.gov/cgi-bin/text-</w:t>
        </w:r>
      </w:hyperlink>
      <w:r>
        <w:rPr>
          <w:color w:val="6B9F24"/>
          <w:u w:val="single" w:color="6B9F24"/>
        </w:rPr>
        <w:t xml:space="preserve"> idx?tpl=/ecfrbrowse/Title02/2cfr200_main_02.tpl</w:t>
      </w:r>
      <w:r>
        <w:t>.</w:t>
      </w:r>
    </w:p>
    <w:p w:rsidR="00E12272" w:rsidRDefault="009211A4" w:rsidP="00952E21">
      <w:pPr>
        <w:pStyle w:val="ListParagraph"/>
        <w:numPr>
          <w:ilvl w:val="1"/>
          <w:numId w:val="4"/>
        </w:numPr>
        <w:tabs>
          <w:tab w:val="left" w:pos="677"/>
        </w:tabs>
        <w:spacing w:before="120"/>
        <w:ind w:right="120"/>
        <w:jc w:val="both"/>
        <w:rPr>
          <w:i/>
        </w:rPr>
      </w:pPr>
      <w:r>
        <w:rPr>
          <w:i/>
          <w:color w:val="0D5571"/>
        </w:rPr>
        <w:t>Requirement to Address Audit</w:t>
      </w:r>
      <w:r>
        <w:rPr>
          <w:i/>
          <w:color w:val="0D5571"/>
          <w:spacing w:val="-11"/>
        </w:rPr>
        <w:t xml:space="preserve"> </w:t>
      </w:r>
      <w:r>
        <w:rPr>
          <w:i/>
          <w:color w:val="0D5571"/>
        </w:rPr>
        <w:t>Findings</w:t>
      </w:r>
    </w:p>
    <w:p w:rsidR="00E12272" w:rsidRDefault="009211A4" w:rsidP="0047766B">
      <w:pPr>
        <w:pStyle w:val="BodyText"/>
        <w:spacing w:before="119"/>
        <w:ind w:left="270" w:right="120"/>
        <w:jc w:val="both"/>
      </w:pPr>
      <w:r>
        <w:t xml:space="preserve">If any audit, monitoring, investigations, review of awards, or other compliance review reveals any discrepancies, inadequacies, or deficiencies which are necessary to correct in order to maintain compliance with this Grant Agreement, applicable laws, regulations, or the grantee's obligations hereunder, the grantee agrees to propose and submit to </w:t>
      </w:r>
      <w:r w:rsidR="00357219">
        <w:t>DFA</w:t>
      </w:r>
      <w:r w:rsidR="005E1170">
        <w:t xml:space="preserve"> </w:t>
      </w:r>
      <w:r>
        <w:t xml:space="preserve">a corrective action plan to correct such discrepancies or inadequacies within thirty (30) calendar days after the grantee's receipt of the findings. The grantee's corrective action plan is subject to the approval of </w:t>
      </w:r>
      <w:r w:rsidR="00357219">
        <w:t>DFA</w:t>
      </w:r>
      <w:r>
        <w:t>.</w:t>
      </w:r>
    </w:p>
    <w:p w:rsidR="00E12272" w:rsidRDefault="009211A4" w:rsidP="0047766B">
      <w:pPr>
        <w:pStyle w:val="BodyText"/>
        <w:spacing w:before="119"/>
        <w:ind w:left="270" w:right="120"/>
        <w:jc w:val="both"/>
      </w:pPr>
      <w:r>
        <w:t xml:space="preserve">The grantee understands and agrees that the grantee must make every effort to address and resolve all outstanding issues, findings, or actions identified by DOTIG, </w:t>
      </w:r>
      <w:r w:rsidR="00357219">
        <w:t>DFA</w:t>
      </w:r>
      <w:r>
        <w:t xml:space="preserve"> or SAO through the corrective action plan</w:t>
      </w:r>
      <w:r>
        <w:rPr>
          <w:spacing w:val="-6"/>
        </w:rPr>
        <w:t xml:space="preserve"> </w:t>
      </w:r>
      <w:r>
        <w:t>or</w:t>
      </w:r>
      <w:r>
        <w:rPr>
          <w:spacing w:val="-4"/>
        </w:rPr>
        <w:t xml:space="preserve"> </w:t>
      </w:r>
      <w:r>
        <w:t>any</w:t>
      </w:r>
      <w:r>
        <w:rPr>
          <w:spacing w:val="-6"/>
        </w:rPr>
        <w:t xml:space="preserve"> </w:t>
      </w:r>
      <w:r>
        <w:t>other</w:t>
      </w:r>
      <w:r>
        <w:rPr>
          <w:spacing w:val="-7"/>
        </w:rPr>
        <w:t xml:space="preserve"> </w:t>
      </w:r>
      <w:r>
        <w:t>corrective</w:t>
      </w:r>
      <w:r>
        <w:rPr>
          <w:spacing w:val="-4"/>
        </w:rPr>
        <w:t xml:space="preserve"> </w:t>
      </w:r>
      <w:r>
        <w:t>plan.</w:t>
      </w:r>
      <w:r>
        <w:rPr>
          <w:spacing w:val="-5"/>
        </w:rPr>
        <w:t xml:space="preserve"> </w:t>
      </w:r>
      <w:r>
        <w:t>Failure</w:t>
      </w:r>
      <w:r>
        <w:rPr>
          <w:spacing w:val="-6"/>
        </w:rPr>
        <w:t xml:space="preserve"> </w:t>
      </w:r>
      <w:r>
        <w:t>to</w:t>
      </w:r>
      <w:r>
        <w:rPr>
          <w:spacing w:val="-5"/>
        </w:rPr>
        <w:t xml:space="preserve"> </w:t>
      </w:r>
      <w:r>
        <w:t>promptly</w:t>
      </w:r>
      <w:r>
        <w:rPr>
          <w:spacing w:val="-6"/>
        </w:rPr>
        <w:t xml:space="preserve"> </w:t>
      </w:r>
      <w:r>
        <w:t>and</w:t>
      </w:r>
      <w:r>
        <w:rPr>
          <w:spacing w:val="-5"/>
        </w:rPr>
        <w:t xml:space="preserve"> </w:t>
      </w:r>
      <w:r>
        <w:t>adequately</w:t>
      </w:r>
      <w:r>
        <w:rPr>
          <w:spacing w:val="-6"/>
        </w:rPr>
        <w:t xml:space="preserve"> </w:t>
      </w:r>
      <w:r>
        <w:t>address</w:t>
      </w:r>
      <w:r>
        <w:rPr>
          <w:spacing w:val="-6"/>
        </w:rPr>
        <w:t xml:space="preserve"> </w:t>
      </w:r>
      <w:r>
        <w:t>these</w:t>
      </w:r>
      <w:r>
        <w:rPr>
          <w:spacing w:val="-4"/>
        </w:rPr>
        <w:t xml:space="preserve"> </w:t>
      </w:r>
      <w:r>
        <w:t>findings</w:t>
      </w:r>
      <w:r>
        <w:rPr>
          <w:spacing w:val="-7"/>
        </w:rPr>
        <w:t xml:space="preserve"> </w:t>
      </w:r>
      <w:r>
        <w:t>may</w:t>
      </w:r>
      <w:r>
        <w:rPr>
          <w:spacing w:val="-4"/>
        </w:rPr>
        <w:t xml:space="preserve"> </w:t>
      </w:r>
      <w:r>
        <w:t>result</w:t>
      </w:r>
      <w:r>
        <w:rPr>
          <w:spacing w:val="-4"/>
        </w:rPr>
        <w:t xml:space="preserve"> </w:t>
      </w:r>
      <w:r>
        <w:t>in grant funds being withheld, other related requirements being imposed, or other sanctions and penalties. The</w:t>
      </w:r>
      <w:r>
        <w:rPr>
          <w:spacing w:val="-4"/>
        </w:rPr>
        <w:t xml:space="preserve"> </w:t>
      </w:r>
      <w:r>
        <w:t>grantee</w:t>
      </w:r>
      <w:r>
        <w:rPr>
          <w:spacing w:val="-4"/>
        </w:rPr>
        <w:t xml:space="preserve"> </w:t>
      </w:r>
      <w:r>
        <w:t>agrees</w:t>
      </w:r>
      <w:r>
        <w:rPr>
          <w:spacing w:val="-4"/>
        </w:rPr>
        <w:t xml:space="preserve"> </w:t>
      </w:r>
      <w:r>
        <w:t>to</w:t>
      </w:r>
      <w:r>
        <w:rPr>
          <w:spacing w:val="-3"/>
        </w:rPr>
        <w:t xml:space="preserve"> </w:t>
      </w:r>
      <w:r>
        <w:t>complete</w:t>
      </w:r>
      <w:r>
        <w:rPr>
          <w:spacing w:val="-4"/>
        </w:rPr>
        <w:t xml:space="preserve"> </w:t>
      </w:r>
      <w:r>
        <w:t>any</w:t>
      </w:r>
      <w:r>
        <w:rPr>
          <w:spacing w:val="-6"/>
        </w:rPr>
        <w:t xml:space="preserve"> </w:t>
      </w:r>
      <w:r>
        <w:t>corrective</w:t>
      </w:r>
      <w:r>
        <w:rPr>
          <w:spacing w:val="-6"/>
        </w:rPr>
        <w:t xml:space="preserve"> </w:t>
      </w:r>
      <w:r>
        <w:t>action</w:t>
      </w:r>
      <w:r>
        <w:rPr>
          <w:spacing w:val="-7"/>
        </w:rPr>
        <w:t xml:space="preserve"> </w:t>
      </w:r>
      <w:r>
        <w:t>approved</w:t>
      </w:r>
      <w:r>
        <w:rPr>
          <w:spacing w:val="-5"/>
        </w:rPr>
        <w:t xml:space="preserve"> </w:t>
      </w:r>
      <w:r>
        <w:t>by</w:t>
      </w:r>
      <w:r>
        <w:rPr>
          <w:spacing w:val="-2"/>
        </w:rPr>
        <w:t xml:space="preserve"> </w:t>
      </w:r>
      <w:r w:rsidR="00357219">
        <w:t>DFA</w:t>
      </w:r>
      <w:r w:rsidR="005E1170">
        <w:t xml:space="preserve"> </w:t>
      </w:r>
      <w:r>
        <w:t>within</w:t>
      </w:r>
      <w:r>
        <w:rPr>
          <w:spacing w:val="-5"/>
        </w:rPr>
        <w:t xml:space="preserve"> </w:t>
      </w:r>
      <w:r>
        <w:t>the</w:t>
      </w:r>
      <w:r>
        <w:rPr>
          <w:spacing w:val="-4"/>
        </w:rPr>
        <w:t xml:space="preserve"> </w:t>
      </w:r>
      <w:r>
        <w:t>time</w:t>
      </w:r>
      <w:r>
        <w:rPr>
          <w:spacing w:val="-4"/>
        </w:rPr>
        <w:t xml:space="preserve"> </w:t>
      </w:r>
      <w:r>
        <w:t>period</w:t>
      </w:r>
      <w:r>
        <w:rPr>
          <w:spacing w:val="-5"/>
        </w:rPr>
        <w:t xml:space="preserve"> </w:t>
      </w:r>
      <w:r>
        <w:t xml:space="preserve">specified by </w:t>
      </w:r>
      <w:r w:rsidR="00357219">
        <w:t>DFA</w:t>
      </w:r>
      <w:r w:rsidR="005E1170">
        <w:t xml:space="preserve"> </w:t>
      </w:r>
      <w:r>
        <w:t xml:space="preserve">and to the satisfaction of </w:t>
      </w:r>
      <w:r w:rsidR="00357219">
        <w:t>DFA</w:t>
      </w:r>
      <w:r>
        <w:t xml:space="preserve">, at the sole cost of the grantee. The grantee shall provide to </w:t>
      </w:r>
      <w:r w:rsidR="005E1170">
        <w:t xml:space="preserve">Office of Governor </w:t>
      </w:r>
      <w:r>
        <w:t xml:space="preserve">periodic status reports regarding the grantee's resolution of any audit, corrective action plan, or other compliance activity for which </w:t>
      </w:r>
      <w:r>
        <w:rPr>
          <w:spacing w:val="-3"/>
        </w:rPr>
        <w:t xml:space="preserve">the </w:t>
      </w:r>
      <w:r>
        <w:t>grantee is</w:t>
      </w:r>
      <w:r>
        <w:rPr>
          <w:spacing w:val="-22"/>
        </w:rPr>
        <w:t xml:space="preserve"> </w:t>
      </w:r>
      <w:r>
        <w:t>responsible.</w:t>
      </w:r>
    </w:p>
    <w:p w:rsidR="00E12272" w:rsidRDefault="009211A4" w:rsidP="00952E21">
      <w:pPr>
        <w:pStyle w:val="ListParagraph"/>
        <w:numPr>
          <w:ilvl w:val="1"/>
          <w:numId w:val="4"/>
        </w:numPr>
        <w:tabs>
          <w:tab w:val="left" w:pos="677"/>
        </w:tabs>
        <w:spacing w:before="119"/>
        <w:ind w:right="120"/>
        <w:jc w:val="both"/>
        <w:rPr>
          <w:i/>
        </w:rPr>
      </w:pPr>
      <w:r>
        <w:rPr>
          <w:i/>
          <w:color w:val="0D5571"/>
        </w:rPr>
        <w:t>Records</w:t>
      </w:r>
      <w:r>
        <w:rPr>
          <w:i/>
          <w:color w:val="0D5571"/>
          <w:spacing w:val="1"/>
        </w:rPr>
        <w:t xml:space="preserve"> </w:t>
      </w:r>
      <w:r>
        <w:rPr>
          <w:i/>
          <w:color w:val="0D5571"/>
        </w:rPr>
        <w:t>Retention</w:t>
      </w:r>
    </w:p>
    <w:p w:rsidR="00E12272" w:rsidRDefault="009211A4" w:rsidP="00993E62">
      <w:pPr>
        <w:pStyle w:val="ListParagraph"/>
        <w:numPr>
          <w:ilvl w:val="2"/>
          <w:numId w:val="4"/>
        </w:numPr>
        <w:tabs>
          <w:tab w:val="left" w:pos="630"/>
        </w:tabs>
        <w:spacing w:before="119"/>
        <w:ind w:left="630" w:right="120" w:hanging="350"/>
        <w:jc w:val="both"/>
      </w:pPr>
      <w:r>
        <w:t>The grantee shall maintain appropriate audit trails to provide accountability for all expenditures of grant</w:t>
      </w:r>
      <w:r>
        <w:rPr>
          <w:spacing w:val="-4"/>
        </w:rPr>
        <w:t xml:space="preserve"> </w:t>
      </w:r>
      <w:r>
        <w:t>funds,</w:t>
      </w:r>
      <w:r>
        <w:rPr>
          <w:spacing w:val="-4"/>
        </w:rPr>
        <w:t xml:space="preserve"> </w:t>
      </w:r>
      <w:r>
        <w:t>reporting</w:t>
      </w:r>
      <w:r>
        <w:rPr>
          <w:spacing w:val="-5"/>
        </w:rPr>
        <w:t xml:space="preserve"> </w:t>
      </w:r>
      <w:r>
        <w:t>measures,</w:t>
      </w:r>
      <w:r>
        <w:rPr>
          <w:spacing w:val="-4"/>
        </w:rPr>
        <w:t xml:space="preserve"> </w:t>
      </w:r>
      <w:r>
        <w:t>and</w:t>
      </w:r>
      <w:r>
        <w:rPr>
          <w:spacing w:val="-5"/>
        </w:rPr>
        <w:t xml:space="preserve"> </w:t>
      </w:r>
      <w:r>
        <w:t>funds</w:t>
      </w:r>
      <w:r>
        <w:rPr>
          <w:spacing w:val="-3"/>
        </w:rPr>
        <w:t xml:space="preserve"> </w:t>
      </w:r>
      <w:r>
        <w:t>received</w:t>
      </w:r>
      <w:r>
        <w:rPr>
          <w:spacing w:val="-5"/>
        </w:rPr>
        <w:t xml:space="preserve"> </w:t>
      </w:r>
      <w:r>
        <w:t>from</w:t>
      </w:r>
      <w:r>
        <w:rPr>
          <w:spacing w:val="-5"/>
        </w:rPr>
        <w:t xml:space="preserve"> </w:t>
      </w:r>
      <w:r w:rsidR="00AC2D61">
        <w:t>DFA</w:t>
      </w:r>
      <w:r w:rsidR="005E1170">
        <w:t xml:space="preserve"> </w:t>
      </w:r>
      <w:r>
        <w:t>under</w:t>
      </w:r>
      <w:r>
        <w:rPr>
          <w:spacing w:val="-4"/>
        </w:rPr>
        <w:t xml:space="preserve"> </w:t>
      </w:r>
      <w:r>
        <w:t>this</w:t>
      </w:r>
      <w:r>
        <w:rPr>
          <w:spacing w:val="-7"/>
        </w:rPr>
        <w:t xml:space="preserve"> </w:t>
      </w:r>
      <w:r>
        <w:t>Grant</w:t>
      </w:r>
      <w:r>
        <w:rPr>
          <w:spacing w:val="-4"/>
        </w:rPr>
        <w:t xml:space="preserve"> </w:t>
      </w:r>
      <w:r>
        <w:t>Agreement.</w:t>
      </w:r>
      <w:r>
        <w:rPr>
          <w:spacing w:val="-7"/>
        </w:rPr>
        <w:t xml:space="preserve"> </w:t>
      </w:r>
      <w:r>
        <w:t>Audit trails</w:t>
      </w:r>
      <w:r>
        <w:rPr>
          <w:spacing w:val="-13"/>
        </w:rPr>
        <w:t xml:space="preserve"> </w:t>
      </w:r>
      <w:r>
        <w:t>maintained</w:t>
      </w:r>
      <w:r>
        <w:rPr>
          <w:spacing w:val="-13"/>
        </w:rPr>
        <w:t xml:space="preserve"> </w:t>
      </w:r>
      <w:r>
        <w:t>by</w:t>
      </w:r>
      <w:r>
        <w:rPr>
          <w:spacing w:val="-12"/>
        </w:rPr>
        <w:t xml:space="preserve"> </w:t>
      </w:r>
      <w:r>
        <w:t>the</w:t>
      </w:r>
      <w:r>
        <w:rPr>
          <w:spacing w:val="-12"/>
        </w:rPr>
        <w:t xml:space="preserve"> </w:t>
      </w:r>
      <w:r>
        <w:t>grantee</w:t>
      </w:r>
      <w:r>
        <w:rPr>
          <w:spacing w:val="-12"/>
        </w:rPr>
        <w:t xml:space="preserve"> </w:t>
      </w:r>
      <w:r>
        <w:t>will,</w:t>
      </w:r>
      <w:r>
        <w:rPr>
          <w:spacing w:val="-13"/>
        </w:rPr>
        <w:t xml:space="preserve"> </w:t>
      </w:r>
      <w:r>
        <w:t>at</w:t>
      </w:r>
      <w:r>
        <w:rPr>
          <w:spacing w:val="-13"/>
        </w:rPr>
        <w:t xml:space="preserve"> </w:t>
      </w:r>
      <w:r>
        <w:t>a</w:t>
      </w:r>
      <w:r>
        <w:rPr>
          <w:spacing w:val="-15"/>
        </w:rPr>
        <w:t xml:space="preserve"> </w:t>
      </w:r>
      <w:r>
        <w:t>minimum,</w:t>
      </w:r>
      <w:r>
        <w:rPr>
          <w:spacing w:val="-13"/>
        </w:rPr>
        <w:t xml:space="preserve"> </w:t>
      </w:r>
      <w:r>
        <w:t>identify</w:t>
      </w:r>
      <w:r>
        <w:rPr>
          <w:spacing w:val="-12"/>
        </w:rPr>
        <w:t xml:space="preserve"> </w:t>
      </w:r>
      <w:r>
        <w:t>the</w:t>
      </w:r>
      <w:r>
        <w:rPr>
          <w:spacing w:val="-13"/>
        </w:rPr>
        <w:t xml:space="preserve"> </w:t>
      </w:r>
      <w:r>
        <w:t>supporting</w:t>
      </w:r>
      <w:r>
        <w:rPr>
          <w:spacing w:val="-14"/>
        </w:rPr>
        <w:t xml:space="preserve"> </w:t>
      </w:r>
      <w:r>
        <w:t>documentation</w:t>
      </w:r>
      <w:r>
        <w:rPr>
          <w:spacing w:val="-14"/>
        </w:rPr>
        <w:t xml:space="preserve"> </w:t>
      </w:r>
      <w:r>
        <w:t>prepared by</w:t>
      </w:r>
      <w:r>
        <w:rPr>
          <w:spacing w:val="-5"/>
        </w:rPr>
        <w:t xml:space="preserve"> </w:t>
      </w:r>
      <w:r>
        <w:t>the</w:t>
      </w:r>
      <w:r>
        <w:rPr>
          <w:spacing w:val="-6"/>
        </w:rPr>
        <w:t xml:space="preserve"> </w:t>
      </w:r>
      <w:r>
        <w:t>grantee</w:t>
      </w:r>
      <w:r>
        <w:rPr>
          <w:spacing w:val="-7"/>
        </w:rPr>
        <w:t xml:space="preserve"> </w:t>
      </w:r>
      <w:r>
        <w:t>to</w:t>
      </w:r>
      <w:r>
        <w:rPr>
          <w:spacing w:val="-4"/>
        </w:rPr>
        <w:t xml:space="preserve"> </w:t>
      </w:r>
      <w:r>
        <w:t>permit</w:t>
      </w:r>
      <w:r>
        <w:rPr>
          <w:spacing w:val="-5"/>
        </w:rPr>
        <w:t xml:space="preserve"> </w:t>
      </w:r>
      <w:r>
        <w:t>an</w:t>
      </w:r>
      <w:r>
        <w:rPr>
          <w:spacing w:val="-9"/>
        </w:rPr>
        <w:t xml:space="preserve"> </w:t>
      </w:r>
      <w:r>
        <w:t>audit</w:t>
      </w:r>
      <w:r>
        <w:rPr>
          <w:spacing w:val="-6"/>
        </w:rPr>
        <w:t xml:space="preserve"> </w:t>
      </w:r>
      <w:r>
        <w:t>of</w:t>
      </w:r>
      <w:r>
        <w:rPr>
          <w:spacing w:val="-6"/>
        </w:rPr>
        <w:t xml:space="preserve"> </w:t>
      </w:r>
      <w:r>
        <w:t>its</w:t>
      </w:r>
      <w:r>
        <w:rPr>
          <w:spacing w:val="-5"/>
        </w:rPr>
        <w:t xml:space="preserve"> </w:t>
      </w:r>
      <w:r>
        <w:t>accounting</w:t>
      </w:r>
      <w:r>
        <w:rPr>
          <w:spacing w:val="-6"/>
        </w:rPr>
        <w:t xml:space="preserve"> </w:t>
      </w:r>
      <w:r>
        <w:t>systems</w:t>
      </w:r>
      <w:r>
        <w:rPr>
          <w:spacing w:val="-8"/>
        </w:rPr>
        <w:t xml:space="preserve"> </w:t>
      </w:r>
      <w:r>
        <w:t>and</w:t>
      </w:r>
      <w:r>
        <w:rPr>
          <w:spacing w:val="-6"/>
        </w:rPr>
        <w:t xml:space="preserve"> </w:t>
      </w:r>
      <w:r>
        <w:t>payment</w:t>
      </w:r>
      <w:r>
        <w:rPr>
          <w:spacing w:val="-8"/>
        </w:rPr>
        <w:t xml:space="preserve"> </w:t>
      </w:r>
      <w:r>
        <w:t>verification</w:t>
      </w:r>
      <w:r>
        <w:rPr>
          <w:spacing w:val="-6"/>
        </w:rPr>
        <w:t xml:space="preserve"> </w:t>
      </w:r>
      <w:r>
        <w:t>with</w:t>
      </w:r>
      <w:r>
        <w:rPr>
          <w:spacing w:val="-6"/>
        </w:rPr>
        <w:t xml:space="preserve"> </w:t>
      </w:r>
      <w:r>
        <w:t>respect</w:t>
      </w:r>
      <w:r>
        <w:rPr>
          <w:spacing w:val="-5"/>
        </w:rPr>
        <w:t xml:space="preserve"> </w:t>
      </w:r>
      <w:r>
        <w:t>to the expenditure of any funds awarded under this Grant</w:t>
      </w:r>
      <w:r>
        <w:rPr>
          <w:spacing w:val="-16"/>
        </w:rPr>
        <w:t xml:space="preserve"> </w:t>
      </w:r>
      <w:r>
        <w:t>Agreement.</w:t>
      </w:r>
      <w:r w:rsidR="007E675D">
        <w:tab/>
      </w:r>
      <w:r w:rsidR="007E675D">
        <w:br/>
      </w:r>
    </w:p>
    <w:p w:rsidR="00E12272" w:rsidRDefault="009211A4" w:rsidP="00993E62">
      <w:pPr>
        <w:pStyle w:val="ListParagraph"/>
        <w:numPr>
          <w:ilvl w:val="2"/>
          <w:numId w:val="4"/>
        </w:numPr>
        <w:tabs>
          <w:tab w:val="left" w:pos="630"/>
        </w:tabs>
        <w:ind w:left="620" w:right="115" w:hanging="346"/>
        <w:jc w:val="both"/>
      </w:pPr>
      <w:r>
        <w:t>The grantee must maintain fiscal records and supporting documentation for all expenditures resulting from this Grant Agreement pursuant to 2 CFR 200.333 and state</w:t>
      </w:r>
      <w:r>
        <w:rPr>
          <w:spacing w:val="-22"/>
        </w:rPr>
        <w:t xml:space="preserve"> </w:t>
      </w:r>
      <w:r>
        <w:t>law.</w:t>
      </w:r>
    </w:p>
    <w:p w:rsidR="00E12272" w:rsidRDefault="009211A4" w:rsidP="00952E21">
      <w:pPr>
        <w:pStyle w:val="ListParagraph"/>
        <w:numPr>
          <w:ilvl w:val="3"/>
          <w:numId w:val="4"/>
        </w:numPr>
        <w:tabs>
          <w:tab w:val="left" w:pos="1092"/>
        </w:tabs>
        <w:spacing w:before="117"/>
        <w:ind w:right="120"/>
        <w:jc w:val="both"/>
      </w:pPr>
      <w:r>
        <w:t>The grantee must retain these records and any supporting documentation for a minimum of seven (7) years from the later of the completion of this project's public objective</w:t>
      </w:r>
      <w:r w:rsidR="000701F5">
        <w:t xml:space="preserve"> or the</w:t>
      </w:r>
      <w:r>
        <w:t xml:space="preserve"> submission </w:t>
      </w:r>
      <w:r w:rsidR="000701F5">
        <w:t>of the final expenditure report;</w:t>
      </w:r>
      <w:r>
        <w:t xml:space="preserve"> </w:t>
      </w:r>
      <w:r w:rsidR="000701F5">
        <w:t xml:space="preserve">and also through the completion of </w:t>
      </w:r>
      <w:r>
        <w:t>any litigation, dispute, or</w:t>
      </w:r>
      <w:r>
        <w:rPr>
          <w:spacing w:val="-22"/>
        </w:rPr>
        <w:t xml:space="preserve"> </w:t>
      </w:r>
      <w:r>
        <w:t>audit.</w:t>
      </w:r>
    </w:p>
    <w:p w:rsidR="00E12272" w:rsidRDefault="009211A4" w:rsidP="00952E21">
      <w:pPr>
        <w:pStyle w:val="ListParagraph"/>
        <w:numPr>
          <w:ilvl w:val="3"/>
          <w:numId w:val="4"/>
        </w:numPr>
        <w:tabs>
          <w:tab w:val="left" w:pos="1092"/>
        </w:tabs>
        <w:spacing w:before="119"/>
        <w:ind w:right="120"/>
        <w:jc w:val="both"/>
      </w:pPr>
      <w:r>
        <w:t>Records related to real property and equipment acquired with grant funds shall be retained for seven (7) years after final</w:t>
      </w:r>
      <w:r>
        <w:rPr>
          <w:spacing w:val="-31"/>
        </w:rPr>
        <w:t xml:space="preserve"> </w:t>
      </w:r>
      <w:r>
        <w:t>disposition.</w:t>
      </w:r>
    </w:p>
    <w:p w:rsidR="00E12272" w:rsidRDefault="00AC2D61" w:rsidP="00952E21">
      <w:pPr>
        <w:pStyle w:val="ListParagraph"/>
        <w:numPr>
          <w:ilvl w:val="3"/>
          <w:numId w:val="4"/>
        </w:numPr>
        <w:tabs>
          <w:tab w:val="left" w:pos="1092"/>
        </w:tabs>
        <w:spacing w:before="39"/>
        <w:ind w:right="120"/>
        <w:jc w:val="both"/>
      </w:pPr>
      <w:r>
        <w:t>DFA</w:t>
      </w:r>
      <w:r w:rsidR="005E1170">
        <w:t xml:space="preserve"> </w:t>
      </w:r>
      <w:r w:rsidR="009211A4">
        <w:t>may</w:t>
      </w:r>
      <w:r w:rsidR="009211A4" w:rsidRPr="00EE3E9C">
        <w:rPr>
          <w:spacing w:val="-4"/>
        </w:rPr>
        <w:t xml:space="preserve"> </w:t>
      </w:r>
      <w:r w:rsidR="009211A4">
        <w:t>direct</w:t>
      </w:r>
      <w:r w:rsidR="009211A4" w:rsidRPr="00EE3E9C">
        <w:rPr>
          <w:spacing w:val="-4"/>
        </w:rPr>
        <w:t xml:space="preserve"> </w:t>
      </w:r>
      <w:r w:rsidR="009211A4">
        <w:t>a</w:t>
      </w:r>
      <w:r w:rsidR="009211A4" w:rsidRPr="00EE3E9C">
        <w:rPr>
          <w:spacing w:val="-3"/>
        </w:rPr>
        <w:t xml:space="preserve"> </w:t>
      </w:r>
      <w:r w:rsidR="009211A4">
        <w:t>grantee</w:t>
      </w:r>
      <w:r w:rsidR="009211A4" w:rsidRPr="00EE3E9C">
        <w:rPr>
          <w:spacing w:val="-6"/>
        </w:rPr>
        <w:t xml:space="preserve"> </w:t>
      </w:r>
      <w:r w:rsidR="009211A4">
        <w:t>to</w:t>
      </w:r>
      <w:r w:rsidR="009211A4" w:rsidRPr="00EE3E9C">
        <w:rPr>
          <w:spacing w:val="-5"/>
        </w:rPr>
        <w:t xml:space="preserve"> </w:t>
      </w:r>
      <w:r w:rsidR="009211A4">
        <w:t>retain</w:t>
      </w:r>
      <w:r w:rsidR="009211A4" w:rsidRPr="00EE3E9C">
        <w:rPr>
          <w:spacing w:val="-8"/>
        </w:rPr>
        <w:t xml:space="preserve"> </w:t>
      </w:r>
      <w:r w:rsidR="009211A4">
        <w:t>documents</w:t>
      </w:r>
      <w:r w:rsidR="009211A4" w:rsidRPr="00EE3E9C">
        <w:rPr>
          <w:spacing w:val="-4"/>
        </w:rPr>
        <w:t xml:space="preserve"> </w:t>
      </w:r>
      <w:r w:rsidR="009211A4">
        <w:t>for</w:t>
      </w:r>
      <w:r w:rsidR="009211A4" w:rsidRPr="00EE3E9C">
        <w:rPr>
          <w:spacing w:val="-4"/>
        </w:rPr>
        <w:t xml:space="preserve"> </w:t>
      </w:r>
      <w:r w:rsidR="009211A4">
        <w:t>longer</w:t>
      </w:r>
      <w:r w:rsidR="009211A4" w:rsidRPr="00EE3E9C">
        <w:rPr>
          <w:spacing w:val="-4"/>
        </w:rPr>
        <w:t xml:space="preserve"> </w:t>
      </w:r>
      <w:r w:rsidR="009211A4">
        <w:t>periods</w:t>
      </w:r>
      <w:r w:rsidR="009211A4" w:rsidRPr="00EE3E9C">
        <w:rPr>
          <w:spacing w:val="-7"/>
        </w:rPr>
        <w:t xml:space="preserve"> </w:t>
      </w:r>
      <w:r w:rsidR="009211A4">
        <w:t>of</w:t>
      </w:r>
      <w:r w:rsidR="009211A4" w:rsidRPr="00EE3E9C">
        <w:rPr>
          <w:spacing w:val="-7"/>
        </w:rPr>
        <w:t xml:space="preserve"> </w:t>
      </w:r>
      <w:r w:rsidR="009211A4">
        <w:t>time</w:t>
      </w:r>
      <w:r w:rsidR="009211A4" w:rsidRPr="00EE3E9C">
        <w:rPr>
          <w:spacing w:val="-6"/>
        </w:rPr>
        <w:t xml:space="preserve"> </w:t>
      </w:r>
      <w:r w:rsidR="009211A4">
        <w:t>or</w:t>
      </w:r>
      <w:r w:rsidR="009211A4" w:rsidRPr="00EE3E9C">
        <w:rPr>
          <w:spacing w:val="-7"/>
        </w:rPr>
        <w:t xml:space="preserve"> </w:t>
      </w:r>
      <w:r w:rsidR="009211A4">
        <w:t>to</w:t>
      </w:r>
      <w:r w:rsidR="009211A4" w:rsidRPr="00EE3E9C">
        <w:rPr>
          <w:spacing w:val="-3"/>
        </w:rPr>
        <w:t xml:space="preserve"> </w:t>
      </w:r>
      <w:r w:rsidR="009211A4">
        <w:t>transfer</w:t>
      </w:r>
      <w:r w:rsidR="009211A4" w:rsidRPr="00EE3E9C">
        <w:rPr>
          <w:spacing w:val="-4"/>
        </w:rPr>
        <w:t xml:space="preserve"> </w:t>
      </w:r>
      <w:r w:rsidR="009211A4">
        <w:t>certain records</w:t>
      </w:r>
      <w:r w:rsidR="009211A4" w:rsidRPr="00EE3E9C">
        <w:rPr>
          <w:spacing w:val="8"/>
        </w:rPr>
        <w:t xml:space="preserve"> </w:t>
      </w:r>
      <w:r w:rsidR="009211A4">
        <w:t>to</w:t>
      </w:r>
      <w:r w:rsidR="009211A4" w:rsidRPr="00EE3E9C">
        <w:rPr>
          <w:spacing w:val="12"/>
        </w:rPr>
        <w:t xml:space="preserve"> </w:t>
      </w:r>
      <w:r>
        <w:t xml:space="preserve">DFA </w:t>
      </w:r>
      <w:r w:rsidR="009211A4">
        <w:t>or</w:t>
      </w:r>
      <w:r w:rsidR="009211A4" w:rsidRPr="00EE3E9C">
        <w:rPr>
          <w:spacing w:val="10"/>
        </w:rPr>
        <w:t xml:space="preserve"> </w:t>
      </w:r>
      <w:r w:rsidR="009211A4">
        <w:t>federal</w:t>
      </w:r>
      <w:r w:rsidR="009211A4" w:rsidRPr="00EE3E9C">
        <w:rPr>
          <w:spacing w:val="10"/>
        </w:rPr>
        <w:t xml:space="preserve"> </w:t>
      </w:r>
      <w:r w:rsidR="009211A4">
        <w:t>custody</w:t>
      </w:r>
      <w:r w:rsidR="009211A4" w:rsidRPr="00EE3E9C">
        <w:rPr>
          <w:spacing w:val="8"/>
        </w:rPr>
        <w:t xml:space="preserve"> </w:t>
      </w:r>
      <w:r w:rsidR="009211A4">
        <w:t>when</w:t>
      </w:r>
      <w:r w:rsidR="009211A4" w:rsidRPr="00EE3E9C">
        <w:rPr>
          <w:spacing w:val="10"/>
        </w:rPr>
        <w:t xml:space="preserve"> </w:t>
      </w:r>
      <w:r w:rsidR="009211A4">
        <w:t>it</w:t>
      </w:r>
      <w:r w:rsidR="009211A4" w:rsidRPr="00EE3E9C">
        <w:rPr>
          <w:spacing w:val="10"/>
        </w:rPr>
        <w:t xml:space="preserve"> </w:t>
      </w:r>
      <w:r w:rsidR="009211A4">
        <w:t>is</w:t>
      </w:r>
      <w:r w:rsidR="009211A4" w:rsidRPr="00EE3E9C">
        <w:rPr>
          <w:spacing w:val="10"/>
        </w:rPr>
        <w:t xml:space="preserve"> </w:t>
      </w:r>
      <w:r w:rsidR="009211A4">
        <w:t>determined</w:t>
      </w:r>
      <w:r w:rsidR="009211A4" w:rsidRPr="00EE3E9C">
        <w:rPr>
          <w:spacing w:val="9"/>
        </w:rPr>
        <w:t xml:space="preserve"> </w:t>
      </w:r>
      <w:r w:rsidR="009211A4">
        <w:t>that</w:t>
      </w:r>
      <w:r w:rsidR="009211A4" w:rsidRPr="00EE3E9C">
        <w:rPr>
          <w:spacing w:val="10"/>
        </w:rPr>
        <w:t xml:space="preserve"> </w:t>
      </w:r>
      <w:r w:rsidR="009211A4">
        <w:t>the</w:t>
      </w:r>
      <w:r w:rsidR="009211A4" w:rsidRPr="00EE3E9C">
        <w:rPr>
          <w:spacing w:val="11"/>
        </w:rPr>
        <w:t xml:space="preserve"> </w:t>
      </w:r>
      <w:r w:rsidR="009211A4">
        <w:t>records</w:t>
      </w:r>
      <w:r w:rsidR="009211A4" w:rsidRPr="00EE3E9C">
        <w:rPr>
          <w:spacing w:val="10"/>
        </w:rPr>
        <w:t xml:space="preserve"> </w:t>
      </w:r>
      <w:r w:rsidR="009211A4">
        <w:t>possess</w:t>
      </w:r>
      <w:r w:rsidR="009211A4" w:rsidRPr="00EE3E9C">
        <w:rPr>
          <w:spacing w:val="11"/>
        </w:rPr>
        <w:t xml:space="preserve"> </w:t>
      </w:r>
      <w:r w:rsidR="009211A4">
        <w:t>long</w:t>
      </w:r>
      <w:r w:rsidR="009211A4" w:rsidRPr="00EE3E9C">
        <w:rPr>
          <w:spacing w:val="9"/>
        </w:rPr>
        <w:t xml:space="preserve"> </w:t>
      </w:r>
      <w:r w:rsidR="009211A4">
        <w:t>term</w:t>
      </w:r>
      <w:r w:rsidR="00EE3E9C">
        <w:t xml:space="preserve"> </w:t>
      </w:r>
      <w:r w:rsidR="008B3F2E">
        <w:t>r</w:t>
      </w:r>
      <w:r w:rsidR="009211A4">
        <w:t>etention</w:t>
      </w:r>
      <w:r w:rsidR="008B3F2E">
        <w:t xml:space="preserve"> </w:t>
      </w:r>
      <w:r w:rsidR="009211A4">
        <w:t>value.</w:t>
      </w:r>
    </w:p>
    <w:p w:rsidR="00E12272" w:rsidRDefault="00E12272" w:rsidP="00952E21">
      <w:pPr>
        <w:pStyle w:val="BodyText"/>
        <w:ind w:right="120"/>
        <w:jc w:val="both"/>
      </w:pPr>
    </w:p>
    <w:p w:rsidR="00E12272" w:rsidRDefault="00E12272" w:rsidP="00952E21">
      <w:pPr>
        <w:pStyle w:val="BodyText"/>
        <w:spacing w:before="4"/>
        <w:ind w:right="120"/>
        <w:jc w:val="both"/>
        <w:rPr>
          <w:sz w:val="17"/>
        </w:rPr>
      </w:pPr>
    </w:p>
    <w:p w:rsidR="00E12272" w:rsidRDefault="009211A4" w:rsidP="00952E21">
      <w:pPr>
        <w:pStyle w:val="Heading1"/>
        <w:numPr>
          <w:ilvl w:val="0"/>
          <w:numId w:val="4"/>
        </w:numPr>
        <w:tabs>
          <w:tab w:val="left" w:pos="2034"/>
          <w:tab w:val="left" w:pos="2035"/>
        </w:tabs>
        <w:ind w:left="2034" w:right="120" w:hanging="432"/>
        <w:jc w:val="both"/>
        <w:rPr>
          <w:color w:val="0D5571"/>
        </w:rPr>
      </w:pPr>
      <w:bookmarkStart w:id="4" w:name="_TOC_250004"/>
      <w:r>
        <w:rPr>
          <w:color w:val="0D5571"/>
        </w:rPr>
        <w:t>Prohibited and Regulated Activities and</w:t>
      </w:r>
      <w:r>
        <w:rPr>
          <w:color w:val="0D5571"/>
          <w:spacing w:val="-21"/>
        </w:rPr>
        <w:t xml:space="preserve"> </w:t>
      </w:r>
      <w:bookmarkEnd w:id="4"/>
      <w:r>
        <w:rPr>
          <w:color w:val="0D5571"/>
        </w:rPr>
        <w:t>Expenditures</w:t>
      </w:r>
    </w:p>
    <w:p w:rsidR="00E12272" w:rsidRPr="008D22DE" w:rsidRDefault="009211A4" w:rsidP="00952E21">
      <w:pPr>
        <w:pStyle w:val="ListParagraph"/>
        <w:numPr>
          <w:ilvl w:val="1"/>
          <w:numId w:val="3"/>
        </w:numPr>
        <w:tabs>
          <w:tab w:val="left" w:pos="676"/>
          <w:tab w:val="left" w:pos="677"/>
        </w:tabs>
        <w:spacing w:before="118"/>
        <w:ind w:right="120"/>
        <w:jc w:val="both"/>
        <w:rPr>
          <w:i/>
        </w:rPr>
      </w:pPr>
      <w:r w:rsidRPr="008D22DE">
        <w:rPr>
          <w:i/>
          <w:color w:val="0D5571"/>
        </w:rPr>
        <w:t>Prohibited</w:t>
      </w:r>
      <w:r w:rsidRPr="008D22DE">
        <w:rPr>
          <w:i/>
          <w:color w:val="0D5571"/>
          <w:spacing w:val="-8"/>
        </w:rPr>
        <w:t xml:space="preserve"> </w:t>
      </w:r>
      <w:r w:rsidRPr="008D22DE">
        <w:rPr>
          <w:i/>
          <w:color w:val="0D5571"/>
        </w:rPr>
        <w:t>Costs</w:t>
      </w:r>
    </w:p>
    <w:p w:rsidR="00E12272" w:rsidRDefault="009211A4" w:rsidP="00952E21">
      <w:pPr>
        <w:pStyle w:val="ListParagraph"/>
        <w:numPr>
          <w:ilvl w:val="2"/>
          <w:numId w:val="3"/>
        </w:numPr>
        <w:tabs>
          <w:tab w:val="left" w:pos="641"/>
        </w:tabs>
        <w:spacing w:before="120"/>
        <w:ind w:right="120"/>
        <w:jc w:val="both"/>
      </w:pPr>
      <w:r w:rsidRPr="008D22DE">
        <w:t>Funds may not be used</w:t>
      </w:r>
      <w:r>
        <w:t xml:space="preserve"> to fill shortfalls in government revenue to cover expenditures that would not otherwise qualify under the statute. Revenue replacement is not a permissible use of these grant funds.  In accordance with Section 3.1 all record and expenditures are subject to</w:t>
      </w:r>
      <w:r>
        <w:rPr>
          <w:spacing w:val="-29"/>
        </w:rPr>
        <w:t xml:space="preserve"> </w:t>
      </w:r>
      <w:r>
        <w:t>review.</w:t>
      </w:r>
    </w:p>
    <w:p w:rsidR="00E12272" w:rsidRDefault="009211A4" w:rsidP="00952E21">
      <w:pPr>
        <w:pStyle w:val="ListParagraph"/>
        <w:numPr>
          <w:ilvl w:val="2"/>
          <w:numId w:val="3"/>
        </w:numPr>
        <w:tabs>
          <w:tab w:val="left" w:pos="641"/>
        </w:tabs>
        <w:spacing w:before="120"/>
        <w:ind w:right="120"/>
        <w:jc w:val="both"/>
      </w:pPr>
      <w:r>
        <w:lastRenderedPageBreak/>
        <w:t>Damages covered by</w:t>
      </w:r>
      <w:r>
        <w:rPr>
          <w:spacing w:val="-11"/>
        </w:rPr>
        <w:t xml:space="preserve"> </w:t>
      </w:r>
      <w:r>
        <w:t>insurance.</w:t>
      </w:r>
    </w:p>
    <w:p w:rsidR="00E12272" w:rsidRDefault="009211A4" w:rsidP="00952E21">
      <w:pPr>
        <w:pStyle w:val="ListParagraph"/>
        <w:numPr>
          <w:ilvl w:val="2"/>
          <w:numId w:val="3"/>
        </w:numPr>
        <w:tabs>
          <w:tab w:val="left" w:pos="641"/>
        </w:tabs>
        <w:spacing w:before="118"/>
        <w:ind w:right="120"/>
        <w:jc w:val="both"/>
      </w:pPr>
      <w:r>
        <w:t>Duplication of benefits including expenses that have been or will be reimbursed under any other federal</w:t>
      </w:r>
      <w:r>
        <w:rPr>
          <w:spacing w:val="-6"/>
        </w:rPr>
        <w:t xml:space="preserve"> </w:t>
      </w:r>
      <w:r>
        <w:t>program.</w:t>
      </w:r>
    </w:p>
    <w:p w:rsidR="00E12272" w:rsidRDefault="009211A4" w:rsidP="00952E21">
      <w:pPr>
        <w:pStyle w:val="ListParagraph"/>
        <w:numPr>
          <w:ilvl w:val="2"/>
          <w:numId w:val="3"/>
        </w:numPr>
        <w:tabs>
          <w:tab w:val="left" w:pos="641"/>
        </w:tabs>
        <w:spacing w:before="120"/>
        <w:ind w:right="120"/>
        <w:jc w:val="both"/>
      </w:pPr>
      <w:r>
        <w:t>Reimbursement to donors for donated items or</w:t>
      </w:r>
      <w:r>
        <w:rPr>
          <w:spacing w:val="-14"/>
        </w:rPr>
        <w:t xml:space="preserve"> </w:t>
      </w:r>
      <w:r>
        <w:t>services.</w:t>
      </w:r>
    </w:p>
    <w:p w:rsidR="00E12272" w:rsidRDefault="009211A4" w:rsidP="00952E21">
      <w:pPr>
        <w:pStyle w:val="ListParagraph"/>
        <w:numPr>
          <w:ilvl w:val="2"/>
          <w:numId w:val="3"/>
        </w:numPr>
        <w:tabs>
          <w:tab w:val="left" w:pos="641"/>
        </w:tabs>
        <w:spacing w:before="120"/>
        <w:ind w:right="120"/>
        <w:jc w:val="both"/>
      </w:pPr>
      <w:r>
        <w:t>Severance</w:t>
      </w:r>
      <w:r>
        <w:rPr>
          <w:spacing w:val="-6"/>
        </w:rPr>
        <w:t xml:space="preserve"> </w:t>
      </w:r>
      <w:r>
        <w:t>pay.</w:t>
      </w:r>
    </w:p>
    <w:p w:rsidR="00E12272" w:rsidRDefault="009211A4" w:rsidP="00952E21">
      <w:pPr>
        <w:pStyle w:val="ListParagraph"/>
        <w:numPr>
          <w:ilvl w:val="2"/>
          <w:numId w:val="3"/>
        </w:numPr>
        <w:tabs>
          <w:tab w:val="left" w:pos="641"/>
        </w:tabs>
        <w:spacing w:before="120"/>
        <w:ind w:right="120"/>
        <w:jc w:val="both"/>
      </w:pPr>
      <w:r>
        <w:t>Legal</w:t>
      </w:r>
      <w:r>
        <w:rPr>
          <w:spacing w:val="-2"/>
        </w:rPr>
        <w:t xml:space="preserve"> </w:t>
      </w:r>
      <w:r>
        <w:t>settlements.</w:t>
      </w:r>
    </w:p>
    <w:p w:rsidR="00537EFE" w:rsidRDefault="00537EFE" w:rsidP="00952E21">
      <w:pPr>
        <w:pStyle w:val="ListParagraph"/>
        <w:numPr>
          <w:ilvl w:val="2"/>
          <w:numId w:val="3"/>
        </w:numPr>
        <w:tabs>
          <w:tab w:val="left" w:pos="641"/>
        </w:tabs>
        <w:spacing w:before="120"/>
        <w:ind w:right="120"/>
        <w:jc w:val="both"/>
      </w:pPr>
      <w:r>
        <w:t xml:space="preserve">Costs associated with writing the initial proposal </w:t>
      </w:r>
      <w:r w:rsidR="00AC2D61">
        <w:t xml:space="preserve">materials </w:t>
      </w:r>
      <w:r>
        <w:t xml:space="preserve">to </w:t>
      </w:r>
      <w:r w:rsidR="00AC2D61">
        <w:t>DFA</w:t>
      </w:r>
      <w:r>
        <w:t>.</w:t>
      </w:r>
    </w:p>
    <w:p w:rsidR="00537EFE" w:rsidRDefault="00537EFE" w:rsidP="00952E21">
      <w:pPr>
        <w:pStyle w:val="ListParagraph"/>
        <w:numPr>
          <w:ilvl w:val="2"/>
          <w:numId w:val="3"/>
        </w:numPr>
        <w:tabs>
          <w:tab w:val="left" w:pos="641"/>
        </w:tabs>
        <w:spacing w:before="120"/>
        <w:ind w:right="120"/>
        <w:jc w:val="both"/>
      </w:pPr>
      <w:r>
        <w:t>Transportation.</w:t>
      </w:r>
    </w:p>
    <w:p w:rsidR="00537EFE" w:rsidRDefault="00537EFE" w:rsidP="00952E21">
      <w:pPr>
        <w:pStyle w:val="ListParagraph"/>
        <w:numPr>
          <w:ilvl w:val="2"/>
          <w:numId w:val="3"/>
        </w:numPr>
        <w:tabs>
          <w:tab w:val="left" w:pos="641"/>
        </w:tabs>
        <w:spacing w:before="120"/>
        <w:ind w:right="120"/>
        <w:jc w:val="both"/>
      </w:pPr>
      <w:r>
        <w:t>Entertainment.</w:t>
      </w:r>
    </w:p>
    <w:p w:rsidR="00537EFE" w:rsidRDefault="00537EFE" w:rsidP="00952E21">
      <w:pPr>
        <w:pStyle w:val="ListParagraph"/>
        <w:numPr>
          <w:ilvl w:val="2"/>
          <w:numId w:val="3"/>
        </w:numPr>
        <w:tabs>
          <w:tab w:val="left" w:pos="641"/>
        </w:tabs>
        <w:spacing w:before="120"/>
        <w:ind w:right="120"/>
        <w:jc w:val="both"/>
      </w:pPr>
      <w:r>
        <w:t>Land acquisition</w:t>
      </w:r>
    </w:p>
    <w:p w:rsidR="00537EFE" w:rsidRDefault="00537EFE" w:rsidP="00952E21">
      <w:pPr>
        <w:pStyle w:val="ListParagraph"/>
        <w:numPr>
          <w:ilvl w:val="2"/>
          <w:numId w:val="3"/>
        </w:numPr>
        <w:tabs>
          <w:tab w:val="left" w:pos="641"/>
        </w:tabs>
        <w:spacing w:before="120"/>
        <w:ind w:right="120"/>
        <w:jc w:val="both"/>
      </w:pPr>
      <w:r>
        <w:t>Permanent renovations not required to maintain licensing requirements and capital improvements, other than certain equipment.</w:t>
      </w:r>
    </w:p>
    <w:p w:rsidR="00E753C8" w:rsidRDefault="00E753C8" w:rsidP="00952E21">
      <w:pPr>
        <w:pStyle w:val="ListParagraph"/>
        <w:numPr>
          <w:ilvl w:val="2"/>
          <w:numId w:val="3"/>
        </w:numPr>
        <w:tabs>
          <w:tab w:val="left" w:pos="641"/>
        </w:tabs>
        <w:spacing w:before="120"/>
        <w:ind w:right="120"/>
        <w:jc w:val="both"/>
      </w:pPr>
      <w:r>
        <w:t>Stationary playground equipment.</w:t>
      </w:r>
    </w:p>
    <w:p w:rsidR="00E753C8" w:rsidRDefault="00E753C8" w:rsidP="00952E21">
      <w:pPr>
        <w:pStyle w:val="ListParagraph"/>
        <w:numPr>
          <w:ilvl w:val="2"/>
          <w:numId w:val="3"/>
        </w:numPr>
        <w:tabs>
          <w:tab w:val="left" w:pos="641"/>
        </w:tabs>
        <w:spacing w:before="120"/>
        <w:ind w:right="120"/>
        <w:jc w:val="both"/>
      </w:pPr>
      <w:r>
        <w:t>Travel.</w:t>
      </w:r>
    </w:p>
    <w:p w:rsidR="00E12272" w:rsidRDefault="009211A4" w:rsidP="00952E21">
      <w:pPr>
        <w:pStyle w:val="ListParagraph"/>
        <w:numPr>
          <w:ilvl w:val="1"/>
          <w:numId w:val="3"/>
        </w:numPr>
        <w:tabs>
          <w:tab w:val="left" w:pos="676"/>
          <w:tab w:val="left" w:pos="677"/>
        </w:tabs>
        <w:spacing w:before="120"/>
        <w:ind w:right="120"/>
        <w:jc w:val="both"/>
        <w:rPr>
          <w:i/>
        </w:rPr>
      </w:pPr>
      <w:r>
        <w:rPr>
          <w:i/>
          <w:color w:val="0D5571"/>
        </w:rPr>
        <w:t>Political</w:t>
      </w:r>
      <w:r>
        <w:rPr>
          <w:i/>
          <w:color w:val="0D5571"/>
          <w:spacing w:val="-4"/>
        </w:rPr>
        <w:t xml:space="preserve"> </w:t>
      </w:r>
      <w:r>
        <w:rPr>
          <w:i/>
          <w:color w:val="0D5571"/>
        </w:rPr>
        <w:t>Activities</w:t>
      </w:r>
    </w:p>
    <w:p w:rsidR="00E12272" w:rsidRDefault="009211A4" w:rsidP="0047766B">
      <w:pPr>
        <w:pStyle w:val="BodyText"/>
        <w:spacing w:before="120"/>
        <w:ind w:left="270" w:right="120"/>
        <w:jc w:val="both"/>
      </w:pPr>
      <w:r>
        <w:t>Grant funds may not be used in connection with the following acts by agencies or individuals employed by grant funds:</w:t>
      </w:r>
    </w:p>
    <w:p w:rsidR="00E12272" w:rsidRDefault="009211A4" w:rsidP="00952E21">
      <w:pPr>
        <w:pStyle w:val="ListParagraph"/>
        <w:numPr>
          <w:ilvl w:val="2"/>
          <w:numId w:val="3"/>
        </w:numPr>
        <w:tabs>
          <w:tab w:val="left" w:pos="941"/>
        </w:tabs>
        <w:spacing w:before="118"/>
        <w:ind w:left="940" w:right="120" w:hanging="362"/>
        <w:jc w:val="both"/>
      </w:pPr>
      <w:r>
        <w:t>Unless specifically authorized to do so by federal law, grant recipients or their grantees or contractors are prohibited from using grant funds directly or indirectly for political purposes, including lobbying or advocating for legislative programs or changes; campaigning for, endorsing, contributing to, or otherwise supporting political candidates or parties; and voter registration or get-out-the-vote campaigns. Generally, organizations or entities which receive federal funds by way of grants, contracts, or cooperative agreements do not lose their rights as organizations to use their own, private, non-federal resources for “political” activities because of or as a consequence of receiving such federal funds. These recipient organizations must thus use private or other non-federal money, receipts, contributions, or dues for their political activities, and may not</w:t>
      </w:r>
      <w:r>
        <w:rPr>
          <w:spacing w:val="-5"/>
        </w:rPr>
        <w:t xml:space="preserve"> </w:t>
      </w:r>
      <w:r>
        <w:t>charge</w:t>
      </w:r>
      <w:r>
        <w:rPr>
          <w:spacing w:val="-7"/>
        </w:rPr>
        <w:t xml:space="preserve"> </w:t>
      </w:r>
      <w:r>
        <w:t>off</w:t>
      </w:r>
      <w:r>
        <w:rPr>
          <w:spacing w:val="-8"/>
        </w:rPr>
        <w:t xml:space="preserve"> </w:t>
      </w:r>
      <w:r>
        <w:t>to</w:t>
      </w:r>
      <w:r>
        <w:rPr>
          <w:spacing w:val="-6"/>
        </w:rPr>
        <w:t xml:space="preserve"> </w:t>
      </w:r>
      <w:r>
        <w:t>or</w:t>
      </w:r>
      <w:r>
        <w:rPr>
          <w:spacing w:val="-6"/>
        </w:rPr>
        <w:t xml:space="preserve"> </w:t>
      </w:r>
      <w:r>
        <w:t>be</w:t>
      </w:r>
      <w:r>
        <w:rPr>
          <w:spacing w:val="-7"/>
        </w:rPr>
        <w:t xml:space="preserve"> </w:t>
      </w:r>
      <w:r>
        <w:t>reimbursed</w:t>
      </w:r>
      <w:r>
        <w:rPr>
          <w:spacing w:val="-7"/>
        </w:rPr>
        <w:t xml:space="preserve"> </w:t>
      </w:r>
      <w:r>
        <w:t>from</w:t>
      </w:r>
      <w:r>
        <w:rPr>
          <w:spacing w:val="-5"/>
        </w:rPr>
        <w:t xml:space="preserve"> </w:t>
      </w:r>
      <w:r>
        <w:t>federal</w:t>
      </w:r>
      <w:r>
        <w:rPr>
          <w:spacing w:val="-6"/>
        </w:rPr>
        <w:t xml:space="preserve"> </w:t>
      </w:r>
      <w:r>
        <w:t>contracts</w:t>
      </w:r>
      <w:r>
        <w:rPr>
          <w:spacing w:val="-5"/>
        </w:rPr>
        <w:t xml:space="preserve"> </w:t>
      </w:r>
      <w:r>
        <w:t>or</w:t>
      </w:r>
      <w:r>
        <w:rPr>
          <w:spacing w:val="-6"/>
        </w:rPr>
        <w:t xml:space="preserve"> </w:t>
      </w:r>
      <w:r>
        <w:t>grants</w:t>
      </w:r>
      <w:r>
        <w:rPr>
          <w:spacing w:val="-5"/>
        </w:rPr>
        <w:t xml:space="preserve"> </w:t>
      </w:r>
      <w:r>
        <w:t>for</w:t>
      </w:r>
      <w:r>
        <w:rPr>
          <w:spacing w:val="-6"/>
        </w:rPr>
        <w:t xml:space="preserve"> </w:t>
      </w:r>
      <w:r>
        <w:t>the</w:t>
      </w:r>
      <w:r>
        <w:rPr>
          <w:spacing w:val="-8"/>
        </w:rPr>
        <w:t xml:space="preserve"> </w:t>
      </w:r>
      <w:r>
        <w:t>costs</w:t>
      </w:r>
      <w:r>
        <w:rPr>
          <w:spacing w:val="-7"/>
        </w:rPr>
        <w:t xml:space="preserve"> </w:t>
      </w:r>
      <w:r>
        <w:t>of</w:t>
      </w:r>
      <w:r>
        <w:rPr>
          <w:spacing w:val="-6"/>
        </w:rPr>
        <w:t xml:space="preserve"> </w:t>
      </w:r>
      <w:r>
        <w:t>such</w:t>
      </w:r>
      <w:r>
        <w:rPr>
          <w:spacing w:val="-7"/>
        </w:rPr>
        <w:t xml:space="preserve"> </w:t>
      </w:r>
      <w:r>
        <w:t>activities.</w:t>
      </w:r>
    </w:p>
    <w:p w:rsidR="00E12272" w:rsidRDefault="009211A4" w:rsidP="00952E21">
      <w:pPr>
        <w:pStyle w:val="ListParagraph"/>
        <w:numPr>
          <w:ilvl w:val="2"/>
          <w:numId w:val="3"/>
        </w:numPr>
        <w:tabs>
          <w:tab w:val="left" w:pos="941"/>
        </w:tabs>
        <w:spacing w:before="118"/>
        <w:ind w:left="940" w:right="120" w:hanging="362"/>
        <w:jc w:val="both"/>
      </w:pPr>
      <w:r>
        <w:t>Grant</w:t>
      </w:r>
      <w:r>
        <w:rPr>
          <w:spacing w:val="-7"/>
        </w:rPr>
        <w:t xml:space="preserve"> </w:t>
      </w:r>
      <w:r>
        <w:t>officials</w:t>
      </w:r>
      <w:r>
        <w:rPr>
          <w:spacing w:val="-8"/>
        </w:rPr>
        <w:t xml:space="preserve"> </w:t>
      </w:r>
      <w:r>
        <w:t>or</w:t>
      </w:r>
      <w:r>
        <w:rPr>
          <w:spacing w:val="-8"/>
        </w:rPr>
        <w:t xml:space="preserve"> </w:t>
      </w:r>
      <w:r>
        <w:t>grant</w:t>
      </w:r>
      <w:r>
        <w:rPr>
          <w:spacing w:val="-7"/>
        </w:rPr>
        <w:t xml:space="preserve"> </w:t>
      </w:r>
      <w:r>
        <w:t>funded</w:t>
      </w:r>
      <w:r>
        <w:rPr>
          <w:spacing w:val="-7"/>
        </w:rPr>
        <w:t xml:space="preserve"> </w:t>
      </w:r>
      <w:r>
        <w:t>employees</w:t>
      </w:r>
      <w:r>
        <w:rPr>
          <w:spacing w:val="-8"/>
        </w:rPr>
        <w:t xml:space="preserve"> </w:t>
      </w:r>
      <w:r>
        <w:t>may</w:t>
      </w:r>
      <w:r>
        <w:rPr>
          <w:spacing w:val="-6"/>
        </w:rPr>
        <w:t xml:space="preserve"> </w:t>
      </w:r>
      <w:r>
        <w:t>not</w:t>
      </w:r>
      <w:r>
        <w:rPr>
          <w:spacing w:val="-7"/>
        </w:rPr>
        <w:t xml:space="preserve"> </w:t>
      </w:r>
      <w:r>
        <w:t>use</w:t>
      </w:r>
      <w:r>
        <w:rPr>
          <w:spacing w:val="-10"/>
        </w:rPr>
        <w:t xml:space="preserve"> </w:t>
      </w:r>
      <w:r>
        <w:t>official</w:t>
      </w:r>
      <w:r>
        <w:rPr>
          <w:spacing w:val="-8"/>
        </w:rPr>
        <w:t xml:space="preserve"> </w:t>
      </w:r>
      <w:r>
        <w:t>authority</w:t>
      </w:r>
      <w:r>
        <w:rPr>
          <w:spacing w:val="-7"/>
        </w:rPr>
        <w:t xml:space="preserve"> </w:t>
      </w:r>
      <w:r>
        <w:t>or</w:t>
      </w:r>
      <w:r>
        <w:rPr>
          <w:spacing w:val="-8"/>
        </w:rPr>
        <w:t xml:space="preserve"> </w:t>
      </w:r>
      <w:r>
        <w:t>influence</w:t>
      </w:r>
      <w:r>
        <w:rPr>
          <w:spacing w:val="-7"/>
        </w:rPr>
        <w:t xml:space="preserve"> </w:t>
      </w:r>
      <w:r>
        <w:t>or</w:t>
      </w:r>
      <w:r>
        <w:rPr>
          <w:spacing w:val="-4"/>
        </w:rPr>
        <w:t xml:space="preserve"> </w:t>
      </w:r>
      <w:r>
        <w:t>permit</w:t>
      </w:r>
      <w:r>
        <w:rPr>
          <w:spacing w:val="-7"/>
        </w:rPr>
        <w:t xml:space="preserve"> </w:t>
      </w:r>
      <w:r>
        <w:t>the use</w:t>
      </w:r>
      <w:r>
        <w:rPr>
          <w:spacing w:val="-12"/>
        </w:rPr>
        <w:t xml:space="preserve"> </w:t>
      </w:r>
      <w:r>
        <w:t>of</w:t>
      </w:r>
      <w:r>
        <w:rPr>
          <w:spacing w:val="-15"/>
        </w:rPr>
        <w:t xml:space="preserve"> </w:t>
      </w:r>
      <w:r>
        <w:t>a</w:t>
      </w:r>
      <w:r>
        <w:rPr>
          <w:spacing w:val="-13"/>
        </w:rPr>
        <w:t xml:space="preserve"> </w:t>
      </w:r>
      <w:r>
        <w:t>program</w:t>
      </w:r>
      <w:r>
        <w:rPr>
          <w:spacing w:val="-12"/>
        </w:rPr>
        <w:t xml:space="preserve"> </w:t>
      </w:r>
      <w:r>
        <w:t>administered</w:t>
      </w:r>
      <w:r>
        <w:rPr>
          <w:spacing w:val="-14"/>
        </w:rPr>
        <w:t xml:space="preserve"> </w:t>
      </w:r>
      <w:r>
        <w:t>by</w:t>
      </w:r>
      <w:r>
        <w:rPr>
          <w:spacing w:val="-14"/>
        </w:rPr>
        <w:t xml:space="preserve"> </w:t>
      </w:r>
      <w:r>
        <w:t>the</w:t>
      </w:r>
      <w:r>
        <w:rPr>
          <w:spacing w:val="-11"/>
        </w:rPr>
        <w:t xml:space="preserve"> </w:t>
      </w:r>
      <w:r>
        <w:t>grantee</w:t>
      </w:r>
      <w:r>
        <w:rPr>
          <w:spacing w:val="-14"/>
        </w:rPr>
        <w:t xml:space="preserve"> </w:t>
      </w:r>
      <w:r>
        <w:t>agency</w:t>
      </w:r>
      <w:r>
        <w:rPr>
          <w:spacing w:val="-15"/>
        </w:rPr>
        <w:t xml:space="preserve"> </w:t>
      </w:r>
      <w:r>
        <w:t>of</w:t>
      </w:r>
      <w:r>
        <w:rPr>
          <w:spacing w:val="-13"/>
        </w:rPr>
        <w:t xml:space="preserve"> </w:t>
      </w:r>
      <w:r>
        <w:t>which</w:t>
      </w:r>
      <w:r>
        <w:rPr>
          <w:spacing w:val="-14"/>
        </w:rPr>
        <w:t xml:space="preserve"> </w:t>
      </w:r>
      <w:r>
        <w:t>the</w:t>
      </w:r>
      <w:r>
        <w:rPr>
          <w:spacing w:val="-12"/>
        </w:rPr>
        <w:t xml:space="preserve"> </w:t>
      </w:r>
      <w:r>
        <w:t>person</w:t>
      </w:r>
      <w:r>
        <w:rPr>
          <w:spacing w:val="-14"/>
        </w:rPr>
        <w:t xml:space="preserve"> </w:t>
      </w:r>
      <w:r>
        <w:t>is</w:t>
      </w:r>
      <w:r>
        <w:rPr>
          <w:spacing w:val="-15"/>
        </w:rPr>
        <w:t xml:space="preserve"> </w:t>
      </w:r>
      <w:r>
        <w:t>an</w:t>
      </w:r>
      <w:r>
        <w:rPr>
          <w:spacing w:val="-16"/>
        </w:rPr>
        <w:t xml:space="preserve"> </w:t>
      </w:r>
      <w:r>
        <w:t>officer</w:t>
      </w:r>
      <w:r>
        <w:rPr>
          <w:spacing w:val="-15"/>
        </w:rPr>
        <w:t xml:space="preserve"> </w:t>
      </w:r>
      <w:r>
        <w:t>or</w:t>
      </w:r>
      <w:r>
        <w:rPr>
          <w:spacing w:val="-13"/>
        </w:rPr>
        <w:t xml:space="preserve"> </w:t>
      </w:r>
      <w:r>
        <w:t>employee to</w:t>
      </w:r>
      <w:r>
        <w:rPr>
          <w:spacing w:val="-2"/>
        </w:rPr>
        <w:t xml:space="preserve"> </w:t>
      </w:r>
      <w:r>
        <w:t>interfere</w:t>
      </w:r>
      <w:r>
        <w:rPr>
          <w:spacing w:val="-3"/>
        </w:rPr>
        <w:t xml:space="preserve"> </w:t>
      </w:r>
      <w:r>
        <w:t>with</w:t>
      </w:r>
      <w:r>
        <w:rPr>
          <w:spacing w:val="-4"/>
        </w:rPr>
        <w:t xml:space="preserve"> </w:t>
      </w:r>
      <w:r>
        <w:t>or</w:t>
      </w:r>
      <w:r>
        <w:rPr>
          <w:spacing w:val="-3"/>
        </w:rPr>
        <w:t xml:space="preserve"> </w:t>
      </w:r>
      <w:r>
        <w:t>affect</w:t>
      </w:r>
      <w:r>
        <w:rPr>
          <w:spacing w:val="-3"/>
        </w:rPr>
        <w:t xml:space="preserve"> </w:t>
      </w:r>
      <w:r>
        <w:t>the</w:t>
      </w:r>
      <w:r>
        <w:rPr>
          <w:spacing w:val="-3"/>
        </w:rPr>
        <w:t xml:space="preserve"> </w:t>
      </w:r>
      <w:r>
        <w:t>result</w:t>
      </w:r>
      <w:r>
        <w:rPr>
          <w:spacing w:val="-3"/>
        </w:rPr>
        <w:t xml:space="preserve"> </w:t>
      </w:r>
      <w:r>
        <w:t>of</w:t>
      </w:r>
      <w:r>
        <w:rPr>
          <w:spacing w:val="-3"/>
        </w:rPr>
        <w:t xml:space="preserve"> </w:t>
      </w:r>
      <w:r>
        <w:t>an</w:t>
      </w:r>
      <w:r>
        <w:rPr>
          <w:spacing w:val="-4"/>
        </w:rPr>
        <w:t xml:space="preserve"> </w:t>
      </w:r>
      <w:r>
        <w:t>election</w:t>
      </w:r>
      <w:r>
        <w:rPr>
          <w:spacing w:val="-4"/>
        </w:rPr>
        <w:t xml:space="preserve"> </w:t>
      </w:r>
      <w:r>
        <w:t>or</w:t>
      </w:r>
      <w:r>
        <w:rPr>
          <w:spacing w:val="-6"/>
        </w:rPr>
        <w:t xml:space="preserve"> </w:t>
      </w:r>
      <w:r>
        <w:t>nomination</w:t>
      </w:r>
      <w:r>
        <w:rPr>
          <w:spacing w:val="-4"/>
        </w:rPr>
        <w:t xml:space="preserve"> </w:t>
      </w:r>
      <w:r>
        <w:t>of</w:t>
      </w:r>
      <w:r>
        <w:rPr>
          <w:spacing w:val="-3"/>
        </w:rPr>
        <w:t xml:space="preserve"> </w:t>
      </w:r>
      <w:r>
        <w:t>a</w:t>
      </w:r>
      <w:r>
        <w:rPr>
          <w:spacing w:val="-3"/>
        </w:rPr>
        <w:t xml:space="preserve"> </w:t>
      </w:r>
      <w:r>
        <w:t>candidate</w:t>
      </w:r>
      <w:r>
        <w:rPr>
          <w:spacing w:val="-3"/>
        </w:rPr>
        <w:t xml:space="preserve"> </w:t>
      </w:r>
      <w:r>
        <w:t>or</w:t>
      </w:r>
      <w:r>
        <w:rPr>
          <w:spacing w:val="-3"/>
        </w:rPr>
        <w:t xml:space="preserve"> </w:t>
      </w:r>
      <w:r>
        <w:t>to</w:t>
      </w:r>
      <w:r>
        <w:rPr>
          <w:spacing w:val="-2"/>
        </w:rPr>
        <w:t xml:space="preserve"> </w:t>
      </w:r>
      <w:r>
        <w:t>achieve</w:t>
      </w:r>
      <w:r>
        <w:rPr>
          <w:spacing w:val="-3"/>
        </w:rPr>
        <w:t xml:space="preserve"> </w:t>
      </w:r>
      <w:r>
        <w:t>any other political</w:t>
      </w:r>
      <w:r>
        <w:rPr>
          <w:spacing w:val="-14"/>
        </w:rPr>
        <w:t xml:space="preserve"> </w:t>
      </w:r>
      <w:r>
        <w:t>purpose.</w:t>
      </w:r>
    </w:p>
    <w:p w:rsidR="007E675D" w:rsidRDefault="009211A4" w:rsidP="00952E21">
      <w:pPr>
        <w:pStyle w:val="ListParagraph"/>
        <w:numPr>
          <w:ilvl w:val="2"/>
          <w:numId w:val="3"/>
        </w:numPr>
        <w:tabs>
          <w:tab w:val="left" w:pos="941"/>
        </w:tabs>
        <w:spacing w:before="120"/>
        <w:ind w:left="940" w:right="120" w:hanging="362"/>
        <w:jc w:val="both"/>
      </w:pPr>
      <w:r>
        <w:t>Grant-funded employees may not coerce, attempt to coerce, command, restrict, attempt to restrict,</w:t>
      </w:r>
      <w:r w:rsidRPr="007E675D">
        <w:rPr>
          <w:spacing w:val="-4"/>
        </w:rPr>
        <w:t xml:space="preserve"> </w:t>
      </w:r>
      <w:r>
        <w:t>or</w:t>
      </w:r>
      <w:r w:rsidRPr="007E675D">
        <w:rPr>
          <w:spacing w:val="-2"/>
        </w:rPr>
        <w:t xml:space="preserve"> </w:t>
      </w:r>
      <w:r>
        <w:t>prevent</w:t>
      </w:r>
      <w:r w:rsidRPr="007E675D">
        <w:rPr>
          <w:spacing w:val="-5"/>
        </w:rPr>
        <w:t xml:space="preserve"> </w:t>
      </w:r>
      <w:r>
        <w:t>the</w:t>
      </w:r>
      <w:r w:rsidRPr="007E675D">
        <w:rPr>
          <w:spacing w:val="-5"/>
        </w:rPr>
        <w:t xml:space="preserve"> </w:t>
      </w:r>
      <w:r>
        <w:t>payment,</w:t>
      </w:r>
      <w:r w:rsidRPr="007E675D">
        <w:rPr>
          <w:spacing w:val="-5"/>
        </w:rPr>
        <w:t xml:space="preserve"> </w:t>
      </w:r>
      <w:r>
        <w:t>loan,</w:t>
      </w:r>
      <w:r w:rsidRPr="007E675D">
        <w:rPr>
          <w:spacing w:val="-5"/>
        </w:rPr>
        <w:t xml:space="preserve"> </w:t>
      </w:r>
      <w:r>
        <w:t>or</w:t>
      </w:r>
      <w:r w:rsidRPr="007E675D">
        <w:rPr>
          <w:spacing w:val="-2"/>
        </w:rPr>
        <w:t xml:space="preserve"> </w:t>
      </w:r>
      <w:r>
        <w:t>contribution</w:t>
      </w:r>
      <w:r w:rsidRPr="007E675D">
        <w:rPr>
          <w:spacing w:val="-5"/>
        </w:rPr>
        <w:t xml:space="preserve"> </w:t>
      </w:r>
      <w:r>
        <w:t>of</w:t>
      </w:r>
      <w:r w:rsidRPr="007E675D">
        <w:rPr>
          <w:spacing w:val="-5"/>
        </w:rPr>
        <w:t xml:space="preserve"> </w:t>
      </w:r>
      <w:r>
        <w:t>anything</w:t>
      </w:r>
      <w:r w:rsidRPr="007E675D">
        <w:rPr>
          <w:spacing w:val="-5"/>
        </w:rPr>
        <w:t xml:space="preserve"> </w:t>
      </w:r>
      <w:r>
        <w:t>of</w:t>
      </w:r>
      <w:r w:rsidRPr="007E675D">
        <w:rPr>
          <w:spacing w:val="-5"/>
        </w:rPr>
        <w:t xml:space="preserve"> </w:t>
      </w:r>
      <w:r>
        <w:t>value</w:t>
      </w:r>
      <w:r w:rsidRPr="007E675D">
        <w:rPr>
          <w:spacing w:val="-4"/>
        </w:rPr>
        <w:t xml:space="preserve"> </w:t>
      </w:r>
      <w:r>
        <w:t>to</w:t>
      </w:r>
      <w:r w:rsidRPr="007E675D">
        <w:rPr>
          <w:spacing w:val="-3"/>
        </w:rPr>
        <w:t xml:space="preserve"> </w:t>
      </w:r>
      <w:r>
        <w:t>a</w:t>
      </w:r>
      <w:r w:rsidRPr="007E675D">
        <w:rPr>
          <w:spacing w:val="-2"/>
        </w:rPr>
        <w:t xml:space="preserve"> </w:t>
      </w:r>
      <w:r>
        <w:t>person</w:t>
      </w:r>
      <w:r w:rsidRPr="007E675D">
        <w:rPr>
          <w:spacing w:val="-5"/>
        </w:rPr>
        <w:t xml:space="preserve"> </w:t>
      </w:r>
      <w:r>
        <w:t>or</w:t>
      </w:r>
      <w:r w:rsidRPr="007E675D">
        <w:rPr>
          <w:spacing w:val="-5"/>
        </w:rPr>
        <w:t xml:space="preserve"> </w:t>
      </w:r>
      <w:r>
        <w:t>political organization for a political</w:t>
      </w:r>
      <w:r w:rsidRPr="007E675D">
        <w:rPr>
          <w:spacing w:val="-28"/>
        </w:rPr>
        <w:t xml:space="preserve"> </w:t>
      </w:r>
      <w:r>
        <w:t>purpose.</w:t>
      </w:r>
      <w:r w:rsidR="007E675D">
        <w:tab/>
      </w:r>
    </w:p>
    <w:p w:rsidR="00E12272" w:rsidRDefault="009211A4" w:rsidP="00952E21">
      <w:pPr>
        <w:pStyle w:val="ListParagraph"/>
        <w:numPr>
          <w:ilvl w:val="2"/>
          <w:numId w:val="3"/>
        </w:numPr>
        <w:tabs>
          <w:tab w:val="left" w:pos="941"/>
        </w:tabs>
        <w:spacing w:before="120"/>
        <w:ind w:left="940" w:right="120" w:hanging="362"/>
        <w:jc w:val="both"/>
      </w:pPr>
      <w:r>
        <w:t xml:space="preserve">Grant funds may not be used to employ, as a regular full-time or part-time or contract employee, a person who is required </w:t>
      </w:r>
      <w:r w:rsidRPr="000701F5">
        <w:t>by Chapter 305 of the Government Code</w:t>
      </w:r>
      <w:r>
        <w:t xml:space="preserve"> to register as a lobbyist. Furthermore, grant funds may not be used to pay, on behalf of the agency or an officer or employee</w:t>
      </w:r>
      <w:r w:rsidRPr="007E675D">
        <w:rPr>
          <w:spacing w:val="-5"/>
        </w:rPr>
        <w:t xml:space="preserve"> </w:t>
      </w:r>
      <w:r>
        <w:t>of</w:t>
      </w:r>
      <w:r w:rsidRPr="007E675D">
        <w:rPr>
          <w:spacing w:val="-3"/>
        </w:rPr>
        <w:t xml:space="preserve"> </w:t>
      </w:r>
      <w:r>
        <w:t>the</w:t>
      </w:r>
      <w:r w:rsidRPr="007E675D">
        <w:rPr>
          <w:spacing w:val="-6"/>
        </w:rPr>
        <w:t xml:space="preserve"> </w:t>
      </w:r>
      <w:r>
        <w:t>agency,</w:t>
      </w:r>
      <w:r w:rsidRPr="007E675D">
        <w:rPr>
          <w:spacing w:val="-5"/>
        </w:rPr>
        <w:t xml:space="preserve"> </w:t>
      </w:r>
      <w:r>
        <w:t>membership</w:t>
      </w:r>
      <w:r w:rsidRPr="007E675D">
        <w:rPr>
          <w:spacing w:val="-4"/>
        </w:rPr>
        <w:t xml:space="preserve"> </w:t>
      </w:r>
      <w:r>
        <w:t>dues</w:t>
      </w:r>
      <w:r w:rsidRPr="007E675D">
        <w:rPr>
          <w:spacing w:val="-3"/>
        </w:rPr>
        <w:t xml:space="preserve"> </w:t>
      </w:r>
      <w:r>
        <w:t>to</w:t>
      </w:r>
      <w:r w:rsidRPr="007E675D">
        <w:rPr>
          <w:spacing w:val="-2"/>
        </w:rPr>
        <w:t xml:space="preserve"> </w:t>
      </w:r>
      <w:r>
        <w:t>an</w:t>
      </w:r>
      <w:r w:rsidRPr="007E675D">
        <w:rPr>
          <w:spacing w:val="-6"/>
        </w:rPr>
        <w:t xml:space="preserve"> </w:t>
      </w:r>
      <w:r>
        <w:t>organization</w:t>
      </w:r>
      <w:r w:rsidRPr="007E675D">
        <w:rPr>
          <w:spacing w:val="-4"/>
        </w:rPr>
        <w:t xml:space="preserve"> </w:t>
      </w:r>
      <w:r>
        <w:t>that</w:t>
      </w:r>
      <w:r w:rsidRPr="007E675D">
        <w:rPr>
          <w:spacing w:val="-3"/>
        </w:rPr>
        <w:t xml:space="preserve"> </w:t>
      </w:r>
      <w:r>
        <w:t>pays</w:t>
      </w:r>
      <w:r w:rsidRPr="007E675D">
        <w:rPr>
          <w:spacing w:val="-3"/>
        </w:rPr>
        <w:t xml:space="preserve"> </w:t>
      </w:r>
      <w:r>
        <w:t>part</w:t>
      </w:r>
      <w:r w:rsidRPr="007E675D">
        <w:rPr>
          <w:spacing w:val="-5"/>
        </w:rPr>
        <w:t xml:space="preserve"> </w:t>
      </w:r>
      <w:r>
        <w:t>or</w:t>
      </w:r>
      <w:r w:rsidRPr="007E675D">
        <w:rPr>
          <w:spacing w:val="-3"/>
        </w:rPr>
        <w:t xml:space="preserve"> </w:t>
      </w:r>
      <w:r>
        <w:t>all</w:t>
      </w:r>
      <w:r w:rsidRPr="007E675D">
        <w:rPr>
          <w:spacing w:val="-3"/>
        </w:rPr>
        <w:t xml:space="preserve"> </w:t>
      </w:r>
      <w:r>
        <w:t>of</w:t>
      </w:r>
      <w:r w:rsidRPr="007E675D">
        <w:rPr>
          <w:spacing w:val="-3"/>
        </w:rPr>
        <w:t xml:space="preserve"> </w:t>
      </w:r>
      <w:r>
        <w:t>the</w:t>
      </w:r>
      <w:r w:rsidRPr="007E675D">
        <w:rPr>
          <w:spacing w:val="-6"/>
        </w:rPr>
        <w:t xml:space="preserve"> </w:t>
      </w:r>
      <w:r>
        <w:t>salary</w:t>
      </w:r>
      <w:r w:rsidRPr="007E675D">
        <w:rPr>
          <w:spacing w:val="-5"/>
        </w:rPr>
        <w:t xml:space="preserve"> </w:t>
      </w:r>
      <w:r>
        <w:t>of</w:t>
      </w:r>
      <w:r w:rsidR="00EE3E9C">
        <w:t xml:space="preserve"> a person who </w:t>
      </w:r>
      <w:r w:rsidR="00EE3E9C" w:rsidRPr="000701F5">
        <w:t>is required by Chapter 305 of the Government Code</w:t>
      </w:r>
      <w:r w:rsidR="00EE3E9C">
        <w:t xml:space="preserve"> to register as a lobbyist.</w:t>
      </w:r>
    </w:p>
    <w:p w:rsidR="00E12272" w:rsidRDefault="009211A4" w:rsidP="00952E21">
      <w:pPr>
        <w:pStyle w:val="ListParagraph"/>
        <w:numPr>
          <w:ilvl w:val="2"/>
          <w:numId w:val="3"/>
        </w:numPr>
        <w:tabs>
          <w:tab w:val="left" w:pos="941"/>
        </w:tabs>
        <w:spacing w:before="120"/>
        <w:ind w:left="940" w:right="120" w:hanging="362"/>
        <w:jc w:val="both"/>
      </w:pPr>
      <w:r>
        <w:t xml:space="preserve">As applicable, the grantee and each contracting tier will comply with </w:t>
      </w:r>
      <w:r w:rsidRPr="008A1487">
        <w:t>31 USC § 1352</w:t>
      </w:r>
      <w:r>
        <w:t>, which provides</w:t>
      </w:r>
      <w:r>
        <w:rPr>
          <w:spacing w:val="-8"/>
        </w:rPr>
        <w:t xml:space="preserve"> </w:t>
      </w:r>
      <w:r>
        <w:t>that</w:t>
      </w:r>
      <w:r>
        <w:rPr>
          <w:spacing w:val="-6"/>
        </w:rPr>
        <w:t xml:space="preserve"> </w:t>
      </w:r>
      <w:r>
        <w:t>none</w:t>
      </w:r>
      <w:r>
        <w:rPr>
          <w:spacing w:val="-5"/>
        </w:rPr>
        <w:t xml:space="preserve"> </w:t>
      </w:r>
      <w:r>
        <w:t>of</w:t>
      </w:r>
      <w:r>
        <w:rPr>
          <w:spacing w:val="-6"/>
        </w:rPr>
        <w:t xml:space="preserve"> </w:t>
      </w:r>
      <w:r>
        <w:t>the</w:t>
      </w:r>
      <w:r>
        <w:rPr>
          <w:spacing w:val="-5"/>
        </w:rPr>
        <w:t xml:space="preserve"> </w:t>
      </w:r>
      <w:r>
        <w:t>funds</w:t>
      </w:r>
      <w:r>
        <w:rPr>
          <w:spacing w:val="-6"/>
        </w:rPr>
        <w:t xml:space="preserve"> </w:t>
      </w:r>
      <w:r>
        <w:t>provided</w:t>
      </w:r>
      <w:r>
        <w:rPr>
          <w:spacing w:val="-6"/>
        </w:rPr>
        <w:t xml:space="preserve"> </w:t>
      </w:r>
      <w:r>
        <w:t>under</w:t>
      </w:r>
      <w:r>
        <w:rPr>
          <w:spacing w:val="-6"/>
        </w:rPr>
        <w:t xml:space="preserve"> </w:t>
      </w:r>
      <w:r>
        <w:t>an</w:t>
      </w:r>
      <w:r>
        <w:rPr>
          <w:spacing w:val="-6"/>
        </w:rPr>
        <w:t xml:space="preserve"> </w:t>
      </w:r>
      <w:r>
        <w:t>award</w:t>
      </w:r>
      <w:r>
        <w:rPr>
          <w:spacing w:val="-7"/>
        </w:rPr>
        <w:t xml:space="preserve"> </w:t>
      </w:r>
      <w:r>
        <w:t>may</w:t>
      </w:r>
      <w:r>
        <w:rPr>
          <w:spacing w:val="-5"/>
        </w:rPr>
        <w:t xml:space="preserve"> </w:t>
      </w:r>
      <w:r>
        <w:t>be</w:t>
      </w:r>
      <w:r>
        <w:rPr>
          <w:spacing w:val="-7"/>
        </w:rPr>
        <w:t xml:space="preserve"> </w:t>
      </w:r>
      <w:r>
        <w:t>expended</w:t>
      </w:r>
      <w:r>
        <w:rPr>
          <w:spacing w:val="-6"/>
        </w:rPr>
        <w:t xml:space="preserve"> </w:t>
      </w:r>
      <w:r>
        <w:t>by</w:t>
      </w:r>
      <w:r>
        <w:rPr>
          <w:spacing w:val="-7"/>
        </w:rPr>
        <w:t xml:space="preserve"> </w:t>
      </w:r>
      <w:r>
        <w:t>the</w:t>
      </w:r>
      <w:r>
        <w:rPr>
          <w:spacing w:val="-3"/>
        </w:rPr>
        <w:t xml:space="preserve"> </w:t>
      </w:r>
      <w:r>
        <w:t>grantee</w:t>
      </w:r>
      <w:r>
        <w:rPr>
          <w:spacing w:val="-5"/>
        </w:rPr>
        <w:t xml:space="preserve"> </w:t>
      </w:r>
      <w:r>
        <w:t>to</w:t>
      </w:r>
      <w:r>
        <w:rPr>
          <w:spacing w:val="-4"/>
        </w:rPr>
        <w:t xml:space="preserve"> </w:t>
      </w:r>
      <w:r>
        <w:t>pay any</w:t>
      </w:r>
      <w:r>
        <w:rPr>
          <w:spacing w:val="-1"/>
        </w:rPr>
        <w:t xml:space="preserve"> </w:t>
      </w:r>
      <w:r>
        <w:t>person</w:t>
      </w:r>
      <w:r>
        <w:rPr>
          <w:spacing w:val="-4"/>
        </w:rPr>
        <w:t xml:space="preserve"> </w:t>
      </w:r>
      <w:r>
        <w:lastRenderedPageBreak/>
        <w:t>to</w:t>
      </w:r>
      <w:r>
        <w:rPr>
          <w:spacing w:val="-2"/>
        </w:rPr>
        <w:t xml:space="preserve"> </w:t>
      </w:r>
      <w:r>
        <w:t>influence,</w:t>
      </w:r>
      <w:r>
        <w:rPr>
          <w:spacing w:val="-3"/>
        </w:rPr>
        <w:t xml:space="preserve"> </w:t>
      </w:r>
      <w:r>
        <w:t>or</w:t>
      </w:r>
      <w:r>
        <w:rPr>
          <w:spacing w:val="-6"/>
        </w:rPr>
        <w:t xml:space="preserve"> </w:t>
      </w:r>
      <w:r>
        <w:t>attempt</w:t>
      </w:r>
      <w:r>
        <w:rPr>
          <w:spacing w:val="-3"/>
        </w:rPr>
        <w:t xml:space="preserve"> </w:t>
      </w:r>
      <w:r>
        <w:t>to influence</w:t>
      </w:r>
      <w:r>
        <w:rPr>
          <w:spacing w:val="-1"/>
        </w:rPr>
        <w:t xml:space="preserve"> </w:t>
      </w:r>
      <w:r>
        <w:t>an</w:t>
      </w:r>
      <w:r>
        <w:rPr>
          <w:spacing w:val="-5"/>
        </w:rPr>
        <w:t xml:space="preserve"> </w:t>
      </w:r>
      <w:r>
        <w:t>officer</w:t>
      </w:r>
      <w:r>
        <w:rPr>
          <w:spacing w:val="-4"/>
        </w:rPr>
        <w:t xml:space="preserve"> </w:t>
      </w:r>
      <w:r>
        <w:t>or</w:t>
      </w:r>
      <w:r>
        <w:rPr>
          <w:spacing w:val="-4"/>
        </w:rPr>
        <w:t xml:space="preserve"> </w:t>
      </w:r>
      <w:r>
        <w:t>employee</w:t>
      </w:r>
      <w:r>
        <w:rPr>
          <w:spacing w:val="-5"/>
        </w:rPr>
        <w:t xml:space="preserve"> </w:t>
      </w:r>
      <w:r>
        <w:t>of</w:t>
      </w:r>
      <w:r>
        <w:rPr>
          <w:spacing w:val="-1"/>
        </w:rPr>
        <w:t xml:space="preserve"> </w:t>
      </w:r>
      <w:r>
        <w:t>any</w:t>
      </w:r>
      <w:r>
        <w:rPr>
          <w:spacing w:val="-1"/>
        </w:rPr>
        <w:t xml:space="preserve"> </w:t>
      </w:r>
      <w:r>
        <w:t>agency,</w:t>
      </w:r>
      <w:r>
        <w:rPr>
          <w:spacing w:val="-4"/>
        </w:rPr>
        <w:t xml:space="preserve"> </w:t>
      </w:r>
      <w:r>
        <w:t>a</w:t>
      </w:r>
      <w:r>
        <w:rPr>
          <w:spacing w:val="-3"/>
        </w:rPr>
        <w:t xml:space="preserve"> </w:t>
      </w:r>
      <w:r>
        <w:t xml:space="preserve">Member of Congress, an officer of employee of Congress, or an employee of a Member of Congress in connection with any Federal action concerning the award or renewal. Grantee shall file the required certification attached hereto and incorporated for all purposes as </w:t>
      </w:r>
      <w:r w:rsidRPr="000701F5">
        <w:t xml:space="preserve">Exhibit </w:t>
      </w:r>
      <w:r w:rsidR="000701F5" w:rsidRPr="000701F5">
        <w:t>B</w:t>
      </w:r>
      <w:r w:rsidRPr="000701F5">
        <w:t>.</w:t>
      </w:r>
      <w:r>
        <w:t xml:space="preserve"> Each contracting tier shall also disclose any lobbying with non-federal funds that takes place in </w:t>
      </w:r>
      <w:r w:rsidRPr="008A1487">
        <w:t>connection with obtaining any Federal award. Such disclosures are forwarded from tier to tier up to the</w:t>
      </w:r>
      <w:r w:rsidRPr="008A1487">
        <w:rPr>
          <w:spacing w:val="-1"/>
        </w:rPr>
        <w:t xml:space="preserve"> </w:t>
      </w:r>
      <w:r w:rsidRPr="008A1487">
        <w:t>recipient.</w:t>
      </w:r>
    </w:p>
    <w:p w:rsidR="00E12272" w:rsidRPr="008A1487" w:rsidRDefault="00E12272" w:rsidP="00952E21">
      <w:pPr>
        <w:pStyle w:val="BodyText"/>
        <w:ind w:right="120"/>
        <w:jc w:val="both"/>
        <w:rPr>
          <w:sz w:val="20"/>
        </w:rPr>
      </w:pPr>
    </w:p>
    <w:p w:rsidR="00E12272" w:rsidRDefault="00E12272" w:rsidP="00952E21">
      <w:pPr>
        <w:ind w:right="120"/>
        <w:jc w:val="both"/>
        <w:rPr>
          <w:sz w:val="15"/>
        </w:rPr>
      </w:pPr>
    </w:p>
    <w:p w:rsidR="00B32ED9" w:rsidRDefault="00B32ED9" w:rsidP="00952E21">
      <w:pPr>
        <w:ind w:right="120"/>
        <w:jc w:val="both"/>
        <w:rPr>
          <w:sz w:val="15"/>
        </w:rPr>
      </w:pPr>
    </w:p>
    <w:p w:rsidR="00B32ED9" w:rsidRDefault="00B32ED9" w:rsidP="00952E21">
      <w:pPr>
        <w:ind w:right="120"/>
        <w:jc w:val="both"/>
        <w:rPr>
          <w:sz w:val="15"/>
        </w:rPr>
      </w:pPr>
    </w:p>
    <w:p w:rsidR="00B32ED9" w:rsidRDefault="00B32ED9" w:rsidP="00952E21">
      <w:pPr>
        <w:ind w:right="120"/>
        <w:jc w:val="both"/>
        <w:rPr>
          <w:sz w:val="15"/>
        </w:rPr>
      </w:pPr>
    </w:p>
    <w:p w:rsidR="00E753C8" w:rsidRDefault="00E753C8" w:rsidP="00952E21">
      <w:pPr>
        <w:ind w:right="120"/>
        <w:jc w:val="both"/>
        <w:rPr>
          <w:sz w:val="15"/>
        </w:rPr>
      </w:pPr>
    </w:p>
    <w:p w:rsidR="00EE3E9C" w:rsidRPr="008A1487" w:rsidRDefault="00EE3E9C" w:rsidP="0047766B">
      <w:pPr>
        <w:pStyle w:val="Heading1"/>
        <w:numPr>
          <w:ilvl w:val="0"/>
          <w:numId w:val="4"/>
        </w:numPr>
        <w:tabs>
          <w:tab w:val="left" w:pos="2034"/>
          <w:tab w:val="left" w:pos="2035"/>
        </w:tabs>
        <w:ind w:left="280" w:right="120"/>
        <w:jc w:val="center"/>
      </w:pPr>
      <w:r w:rsidRPr="008A1487">
        <w:rPr>
          <w:color w:val="0D5571"/>
        </w:rPr>
        <w:t>Financial R</w:t>
      </w:r>
      <w:r w:rsidR="007E675D" w:rsidRPr="008A1487">
        <w:rPr>
          <w:color w:val="0D5571"/>
        </w:rPr>
        <w:t>e</w:t>
      </w:r>
      <w:r w:rsidRPr="008A1487">
        <w:rPr>
          <w:color w:val="0D5571"/>
        </w:rPr>
        <w:t>qu</w:t>
      </w:r>
      <w:r w:rsidR="007E675D" w:rsidRPr="008A1487">
        <w:rPr>
          <w:color w:val="0D5571"/>
        </w:rPr>
        <w:t>i</w:t>
      </w:r>
      <w:r w:rsidRPr="008A1487">
        <w:rPr>
          <w:color w:val="0D5571"/>
        </w:rPr>
        <w:t>rements</w:t>
      </w:r>
    </w:p>
    <w:p w:rsidR="00E12272" w:rsidRPr="008A1487" w:rsidRDefault="009211A4" w:rsidP="00952E21">
      <w:pPr>
        <w:pStyle w:val="ListParagraph"/>
        <w:numPr>
          <w:ilvl w:val="1"/>
          <w:numId w:val="2"/>
        </w:numPr>
        <w:tabs>
          <w:tab w:val="left" w:pos="676"/>
          <w:tab w:val="left" w:pos="677"/>
        </w:tabs>
        <w:spacing w:before="119"/>
        <w:ind w:right="120"/>
        <w:jc w:val="both"/>
        <w:rPr>
          <w:i/>
        </w:rPr>
      </w:pPr>
      <w:r w:rsidRPr="008A1487">
        <w:rPr>
          <w:i/>
          <w:color w:val="0D5571"/>
        </w:rPr>
        <w:t>Payments and Required</w:t>
      </w:r>
      <w:r w:rsidRPr="008A1487">
        <w:rPr>
          <w:i/>
          <w:color w:val="0D5571"/>
          <w:spacing w:val="-11"/>
        </w:rPr>
        <w:t xml:space="preserve"> </w:t>
      </w:r>
      <w:r w:rsidRPr="008A1487">
        <w:rPr>
          <w:i/>
          <w:color w:val="0D5571"/>
        </w:rPr>
        <w:t>Documentation</w:t>
      </w:r>
    </w:p>
    <w:p w:rsidR="00E12272" w:rsidRDefault="009211A4" w:rsidP="0047766B">
      <w:pPr>
        <w:pStyle w:val="BodyText"/>
        <w:spacing w:before="119"/>
        <w:ind w:left="270" w:right="120"/>
        <w:jc w:val="both"/>
      </w:pPr>
      <w:r>
        <w:t>All expenditures under this Grant Agreement must be made in accordance</w:t>
      </w:r>
      <w:r>
        <w:rPr>
          <w:spacing w:val="-9"/>
        </w:rPr>
        <w:t xml:space="preserve"> </w:t>
      </w:r>
      <w:r>
        <w:t>with</w:t>
      </w:r>
      <w:r>
        <w:rPr>
          <w:spacing w:val="-10"/>
        </w:rPr>
        <w:t xml:space="preserve"> </w:t>
      </w:r>
      <w:r>
        <w:t>this</w:t>
      </w:r>
      <w:r>
        <w:rPr>
          <w:spacing w:val="-12"/>
        </w:rPr>
        <w:t xml:space="preserve"> </w:t>
      </w:r>
      <w:r>
        <w:t>Grant</w:t>
      </w:r>
      <w:r>
        <w:rPr>
          <w:spacing w:val="-11"/>
        </w:rPr>
        <w:t xml:space="preserve"> </w:t>
      </w:r>
      <w:r>
        <w:t>Agreement</w:t>
      </w:r>
      <w:r>
        <w:rPr>
          <w:spacing w:val="-9"/>
        </w:rPr>
        <w:t xml:space="preserve"> </w:t>
      </w:r>
      <w:r>
        <w:t>and</w:t>
      </w:r>
      <w:r>
        <w:rPr>
          <w:spacing w:val="-10"/>
        </w:rPr>
        <w:t xml:space="preserve"> </w:t>
      </w:r>
      <w:r>
        <w:t>any</w:t>
      </w:r>
      <w:r>
        <w:rPr>
          <w:spacing w:val="-11"/>
        </w:rPr>
        <w:t xml:space="preserve"> </w:t>
      </w:r>
      <w:r>
        <w:t>other</w:t>
      </w:r>
      <w:r>
        <w:rPr>
          <w:spacing w:val="-10"/>
        </w:rPr>
        <w:t xml:space="preserve"> </w:t>
      </w:r>
      <w:r>
        <w:t>applicable</w:t>
      </w:r>
      <w:r>
        <w:rPr>
          <w:spacing w:val="-9"/>
        </w:rPr>
        <w:t xml:space="preserve"> </w:t>
      </w:r>
      <w:r>
        <w:t>laws,</w:t>
      </w:r>
      <w:r>
        <w:rPr>
          <w:spacing w:val="-10"/>
        </w:rPr>
        <w:t xml:space="preserve"> </w:t>
      </w:r>
      <w:r>
        <w:t>rules</w:t>
      </w:r>
      <w:r>
        <w:rPr>
          <w:spacing w:val="-12"/>
        </w:rPr>
        <w:t xml:space="preserve"> </w:t>
      </w:r>
      <w:r>
        <w:t>or</w:t>
      </w:r>
      <w:r>
        <w:rPr>
          <w:spacing w:val="-10"/>
        </w:rPr>
        <w:t xml:space="preserve"> </w:t>
      </w:r>
      <w:r>
        <w:t>regulations.</w:t>
      </w:r>
      <w:r>
        <w:rPr>
          <w:spacing w:val="-9"/>
        </w:rPr>
        <w:t xml:space="preserve"> </w:t>
      </w:r>
      <w:r>
        <w:t>Further,</w:t>
      </w:r>
      <w:r>
        <w:rPr>
          <w:spacing w:val="-10"/>
        </w:rPr>
        <w:t xml:space="preserve"> </w:t>
      </w:r>
      <w:r>
        <w:t>grantee acknowledges that all funds are subject to recapture and repayment for non-compliance pursuant to Section 5.7</w:t>
      </w:r>
      <w:r>
        <w:rPr>
          <w:spacing w:val="-6"/>
        </w:rPr>
        <w:t xml:space="preserve"> </w:t>
      </w:r>
      <w:r>
        <w:t>below.</w:t>
      </w:r>
    </w:p>
    <w:p w:rsidR="00E12272" w:rsidRDefault="009211A4" w:rsidP="0047766B">
      <w:pPr>
        <w:pStyle w:val="BodyText"/>
        <w:spacing w:before="119"/>
        <w:ind w:left="270" w:right="120"/>
        <w:jc w:val="both"/>
      </w:pPr>
      <w:r w:rsidRPr="00D85713">
        <w:t xml:space="preserve">Payment of funds on projects may be initiated by the grantee through </w:t>
      </w:r>
      <w:r w:rsidR="00D85713" w:rsidRPr="00D85713">
        <w:t xml:space="preserve">the GMS portal provided by </w:t>
      </w:r>
      <w:r w:rsidR="00AC2D61">
        <w:t>DFA</w:t>
      </w:r>
      <w:r w:rsidR="00D85713" w:rsidRPr="00D85713">
        <w:t>, using instructions provided in the portal</w:t>
      </w:r>
      <w:r w:rsidRPr="00D85713">
        <w:t>.</w:t>
      </w:r>
    </w:p>
    <w:p w:rsidR="00E12272" w:rsidRDefault="009211A4" w:rsidP="0047766B">
      <w:pPr>
        <w:pStyle w:val="BodyText"/>
        <w:spacing w:before="120"/>
        <w:ind w:left="270" w:right="120"/>
        <w:jc w:val="both"/>
      </w:pPr>
      <w:r>
        <w:t xml:space="preserve">All documentation for expenditures paid during the project period must be submitted to </w:t>
      </w:r>
      <w:r w:rsidR="00AC2D61">
        <w:t>DFA</w:t>
      </w:r>
      <w:r w:rsidR="00713DF6">
        <w:t xml:space="preserve"> </w:t>
      </w:r>
      <w:r>
        <w:t>on or before the grant liquidation date.</w:t>
      </w:r>
    </w:p>
    <w:p w:rsidR="00E12272" w:rsidRDefault="009211A4" w:rsidP="00FD5BCF">
      <w:pPr>
        <w:pStyle w:val="ListParagraph"/>
        <w:numPr>
          <w:ilvl w:val="1"/>
          <w:numId w:val="2"/>
        </w:numPr>
        <w:tabs>
          <w:tab w:val="left" w:pos="676"/>
          <w:tab w:val="left" w:pos="677"/>
        </w:tabs>
        <w:spacing w:before="120"/>
        <w:ind w:left="677" w:right="115"/>
        <w:jc w:val="both"/>
        <w:rPr>
          <w:i/>
        </w:rPr>
      </w:pPr>
      <w:r>
        <w:rPr>
          <w:i/>
          <w:color w:val="0D5571"/>
        </w:rPr>
        <w:t>Financial</w:t>
      </w:r>
      <w:r>
        <w:rPr>
          <w:i/>
          <w:color w:val="0D5571"/>
          <w:spacing w:val="-5"/>
        </w:rPr>
        <w:t xml:space="preserve"> </w:t>
      </w:r>
      <w:r>
        <w:rPr>
          <w:i/>
          <w:color w:val="0D5571"/>
        </w:rPr>
        <w:t>Reporting</w:t>
      </w:r>
    </w:p>
    <w:p w:rsidR="00E12272" w:rsidRDefault="009211A4" w:rsidP="00FD5BCF">
      <w:pPr>
        <w:pStyle w:val="BodyText"/>
        <w:spacing w:before="119"/>
        <w:ind w:left="270" w:right="120"/>
        <w:jc w:val="both"/>
      </w:pPr>
      <w:r>
        <w:t xml:space="preserve">Financial reports must be submitted to </w:t>
      </w:r>
      <w:r w:rsidR="00AC2D61">
        <w:t>DFA</w:t>
      </w:r>
      <w:r w:rsidR="00713DF6">
        <w:t xml:space="preserve"> </w:t>
      </w:r>
      <w:r w:rsidR="00755108">
        <w:t xml:space="preserve">on </w:t>
      </w:r>
      <w:r w:rsidR="0040445D">
        <w:t xml:space="preserve">at least </w:t>
      </w:r>
      <w:r w:rsidR="00755108">
        <w:t>a quarter</w:t>
      </w:r>
      <w:r>
        <w:t>ly basis</w:t>
      </w:r>
      <w:r w:rsidR="0040445D">
        <w:t xml:space="preserve"> and not more often than a monthly basis,</w:t>
      </w:r>
      <w:r>
        <w:t xml:space="preserve"> </w:t>
      </w:r>
      <w:r w:rsidRPr="008A1487">
        <w:t>via GMS</w:t>
      </w:r>
      <w:r>
        <w:t>.</w:t>
      </w:r>
    </w:p>
    <w:p w:rsidR="00FD5BCF" w:rsidRDefault="009211A4" w:rsidP="00FD5BCF">
      <w:pPr>
        <w:pStyle w:val="BodyText"/>
        <w:spacing w:before="119"/>
        <w:ind w:left="270" w:right="120"/>
        <w:jc w:val="both"/>
      </w:pPr>
      <w:r>
        <w:t xml:space="preserve">The final financial report must be submitted to </w:t>
      </w:r>
      <w:r w:rsidR="001601A6">
        <w:t>DFA</w:t>
      </w:r>
      <w:r w:rsidR="00713DF6">
        <w:t xml:space="preserve"> </w:t>
      </w:r>
      <w:r>
        <w:t xml:space="preserve">on or before the grant liquidation date or the grant funds may lapse and </w:t>
      </w:r>
      <w:r w:rsidR="001601A6">
        <w:t>DFA</w:t>
      </w:r>
      <w:r w:rsidR="00713DF6">
        <w:t xml:space="preserve"> </w:t>
      </w:r>
      <w:r>
        <w:t>will provide them as grants to other eligible jurisdictions.</w:t>
      </w:r>
    </w:p>
    <w:p w:rsidR="00E12272" w:rsidRDefault="009211A4" w:rsidP="00FD5BCF">
      <w:pPr>
        <w:pStyle w:val="ListParagraph"/>
        <w:numPr>
          <w:ilvl w:val="1"/>
          <w:numId w:val="2"/>
        </w:numPr>
        <w:tabs>
          <w:tab w:val="left" w:pos="677"/>
        </w:tabs>
        <w:spacing w:before="120"/>
        <w:ind w:left="677" w:right="115"/>
        <w:jc w:val="both"/>
        <w:rPr>
          <w:i/>
        </w:rPr>
      </w:pPr>
      <w:r>
        <w:rPr>
          <w:i/>
          <w:color w:val="0D5571"/>
        </w:rPr>
        <w:t>Reimbursements</w:t>
      </w:r>
    </w:p>
    <w:p w:rsidR="00E12272" w:rsidRDefault="001601A6" w:rsidP="00FD5BCF">
      <w:pPr>
        <w:pStyle w:val="BodyText"/>
        <w:spacing w:before="120"/>
        <w:ind w:left="274" w:right="115"/>
        <w:jc w:val="both"/>
      </w:pPr>
      <w:r>
        <w:t>DFA</w:t>
      </w:r>
      <w:r w:rsidR="00713DF6" w:rsidRPr="003710E2">
        <w:t xml:space="preserve"> </w:t>
      </w:r>
      <w:r w:rsidR="003710E2" w:rsidRPr="003710E2">
        <w:t xml:space="preserve">has wide discretion in funding those costs which it best determines to meet the purpose of this grant, based on budgeted amounts submitted in each grantee’s proposal. </w:t>
      </w:r>
      <w:r>
        <w:t>DFA</w:t>
      </w:r>
      <w:r w:rsidR="00713DF6">
        <w:t xml:space="preserve"> </w:t>
      </w:r>
      <w:r w:rsidR="009211A4">
        <w:t>is not obligated to pay unauthorized costs or to reimburse expenses that were incurred by the grantee prior to the commencement or after the termination of this Grant Agreement.</w:t>
      </w:r>
    </w:p>
    <w:p w:rsidR="00E12272" w:rsidRDefault="009211A4" w:rsidP="00952E21">
      <w:pPr>
        <w:pStyle w:val="ListParagraph"/>
        <w:numPr>
          <w:ilvl w:val="1"/>
          <w:numId w:val="2"/>
        </w:numPr>
        <w:tabs>
          <w:tab w:val="left" w:pos="677"/>
        </w:tabs>
        <w:spacing w:before="117"/>
        <w:ind w:right="120"/>
        <w:jc w:val="both"/>
        <w:rPr>
          <w:i/>
        </w:rPr>
      </w:pPr>
      <w:r>
        <w:rPr>
          <w:i/>
          <w:color w:val="0D5571"/>
        </w:rPr>
        <w:t>Refunds and</w:t>
      </w:r>
      <w:r>
        <w:rPr>
          <w:i/>
          <w:color w:val="0D5571"/>
          <w:spacing w:val="-1"/>
        </w:rPr>
        <w:t xml:space="preserve"> </w:t>
      </w:r>
      <w:r>
        <w:rPr>
          <w:i/>
          <w:color w:val="0D5571"/>
        </w:rPr>
        <w:t>Deductions</w:t>
      </w:r>
    </w:p>
    <w:p w:rsidR="00AC60C1" w:rsidRDefault="009211A4" w:rsidP="0047766B">
      <w:pPr>
        <w:pStyle w:val="BodyText"/>
        <w:spacing w:before="119"/>
        <w:ind w:left="270" w:right="120"/>
        <w:jc w:val="both"/>
      </w:pPr>
      <w:r>
        <w:t xml:space="preserve">If </w:t>
      </w:r>
      <w:r w:rsidR="001601A6">
        <w:t xml:space="preserve">DFA </w:t>
      </w:r>
      <w:r>
        <w:t>determines that the grantee has been overpaid any grant funds under this Grant Agreement, including payments made inadvertently or payments made but later determined to not be actual and allowable allocable cos</w:t>
      </w:r>
      <w:r w:rsidR="00A234E6">
        <w:t xml:space="preserve">ts, the grantee shall return </w:t>
      </w:r>
      <w:r>
        <w:t xml:space="preserve">the amount identified by </w:t>
      </w:r>
      <w:r w:rsidR="00713DF6">
        <w:t xml:space="preserve">Office of Governor </w:t>
      </w:r>
      <w:r>
        <w:t>as an overpayment. The grantee shall refund any overpayment within thirty (30) calendar days of the receipt</w:t>
      </w:r>
      <w:r>
        <w:rPr>
          <w:spacing w:val="-12"/>
        </w:rPr>
        <w:t xml:space="preserve"> </w:t>
      </w:r>
      <w:r>
        <w:t>of</w:t>
      </w:r>
      <w:r>
        <w:rPr>
          <w:spacing w:val="-11"/>
        </w:rPr>
        <w:t xml:space="preserve"> </w:t>
      </w:r>
      <w:r>
        <w:t>the</w:t>
      </w:r>
      <w:r>
        <w:rPr>
          <w:spacing w:val="-13"/>
        </w:rPr>
        <w:t xml:space="preserve"> </w:t>
      </w:r>
      <w:r>
        <w:t>notice</w:t>
      </w:r>
      <w:r>
        <w:rPr>
          <w:spacing w:val="-12"/>
        </w:rPr>
        <w:t xml:space="preserve"> </w:t>
      </w:r>
      <w:r>
        <w:t>of</w:t>
      </w:r>
      <w:r>
        <w:rPr>
          <w:spacing w:val="-11"/>
        </w:rPr>
        <w:t xml:space="preserve"> </w:t>
      </w:r>
      <w:r>
        <w:t>the</w:t>
      </w:r>
      <w:r>
        <w:rPr>
          <w:spacing w:val="-13"/>
        </w:rPr>
        <w:t xml:space="preserve"> </w:t>
      </w:r>
      <w:r>
        <w:t>overpayment</w:t>
      </w:r>
      <w:r>
        <w:rPr>
          <w:spacing w:val="-11"/>
        </w:rPr>
        <w:t xml:space="preserve"> </w:t>
      </w:r>
      <w:r>
        <w:t>from</w:t>
      </w:r>
      <w:r>
        <w:rPr>
          <w:spacing w:val="-8"/>
        </w:rPr>
        <w:t xml:space="preserve"> </w:t>
      </w:r>
      <w:r w:rsidR="001601A6">
        <w:t>DFA</w:t>
      </w:r>
      <w:r w:rsidR="00713DF6">
        <w:t xml:space="preserve"> </w:t>
      </w:r>
      <w:r>
        <w:t>unless</w:t>
      </w:r>
      <w:r>
        <w:rPr>
          <w:spacing w:val="-11"/>
        </w:rPr>
        <w:t xml:space="preserve"> </w:t>
      </w:r>
      <w:r>
        <w:t>an</w:t>
      </w:r>
      <w:r>
        <w:rPr>
          <w:spacing w:val="-11"/>
        </w:rPr>
        <w:t xml:space="preserve"> </w:t>
      </w:r>
      <w:r>
        <w:t>alternate</w:t>
      </w:r>
      <w:r>
        <w:rPr>
          <w:spacing w:val="-10"/>
        </w:rPr>
        <w:t xml:space="preserve"> </w:t>
      </w:r>
      <w:r>
        <w:t>payment</w:t>
      </w:r>
      <w:r>
        <w:rPr>
          <w:spacing w:val="-13"/>
        </w:rPr>
        <w:t xml:space="preserve"> </w:t>
      </w:r>
      <w:r>
        <w:t>plan</w:t>
      </w:r>
      <w:r>
        <w:rPr>
          <w:spacing w:val="-12"/>
        </w:rPr>
        <w:t xml:space="preserve"> </w:t>
      </w:r>
      <w:r>
        <w:t>is</w:t>
      </w:r>
      <w:r>
        <w:rPr>
          <w:spacing w:val="-11"/>
        </w:rPr>
        <w:t xml:space="preserve"> </w:t>
      </w:r>
      <w:r>
        <w:t>specified</w:t>
      </w:r>
      <w:r>
        <w:rPr>
          <w:spacing w:val="-11"/>
        </w:rPr>
        <w:t xml:space="preserve"> </w:t>
      </w:r>
      <w:r>
        <w:t>by</w:t>
      </w:r>
      <w:r>
        <w:rPr>
          <w:spacing w:val="-11"/>
        </w:rPr>
        <w:t xml:space="preserve"> </w:t>
      </w:r>
      <w:r w:rsidR="001601A6">
        <w:t>DFA</w:t>
      </w:r>
      <w:r>
        <w:t xml:space="preserve">. Refunds </w:t>
      </w:r>
      <w:r w:rsidR="00AC60C1">
        <w:t>shall</w:t>
      </w:r>
      <w:r>
        <w:t xml:space="preserve"> be remitted to</w:t>
      </w:r>
      <w:r w:rsidRPr="003710E2">
        <w:t xml:space="preserve">: </w:t>
      </w:r>
      <w:r w:rsidR="00AC60C1" w:rsidRPr="003710E2">
        <w:t>Mississippi Department of Finance and Administration, Attn: Reginald Welch, Deputy Executive Director, P.O. Box 267, Jackson, MS 39205.</w:t>
      </w:r>
    </w:p>
    <w:p w:rsidR="00E12272" w:rsidRDefault="009211A4" w:rsidP="00952E21">
      <w:pPr>
        <w:pStyle w:val="ListParagraph"/>
        <w:numPr>
          <w:ilvl w:val="1"/>
          <w:numId w:val="2"/>
        </w:numPr>
        <w:tabs>
          <w:tab w:val="left" w:pos="677"/>
        </w:tabs>
        <w:spacing w:before="119"/>
        <w:ind w:right="120"/>
        <w:jc w:val="both"/>
        <w:rPr>
          <w:i/>
        </w:rPr>
      </w:pPr>
      <w:r>
        <w:rPr>
          <w:i/>
          <w:color w:val="0D5571"/>
        </w:rPr>
        <w:t>Recapture of</w:t>
      </w:r>
      <w:r>
        <w:rPr>
          <w:i/>
          <w:color w:val="0D5571"/>
          <w:spacing w:val="-6"/>
        </w:rPr>
        <w:t xml:space="preserve"> </w:t>
      </w:r>
      <w:r>
        <w:rPr>
          <w:i/>
          <w:color w:val="0D5571"/>
        </w:rPr>
        <w:t>Funds</w:t>
      </w:r>
    </w:p>
    <w:p w:rsidR="00E12272" w:rsidRDefault="009211A4" w:rsidP="0047766B">
      <w:pPr>
        <w:pStyle w:val="BodyText"/>
        <w:spacing w:before="117"/>
        <w:ind w:left="270" w:right="120"/>
        <w:jc w:val="both"/>
      </w:pPr>
      <w:r>
        <w:t xml:space="preserve">The discretionary right of </w:t>
      </w:r>
      <w:r w:rsidR="001601A6">
        <w:t>DFA</w:t>
      </w:r>
      <w:r w:rsidR="00713DF6">
        <w:t xml:space="preserve"> </w:t>
      </w:r>
      <w:r>
        <w:t xml:space="preserve">to terminate for convenience under Section 1.13 notwithstanding, </w:t>
      </w:r>
      <w:r w:rsidR="001601A6">
        <w:t>DFA</w:t>
      </w:r>
      <w:r w:rsidR="00713DF6">
        <w:t xml:space="preserve"> </w:t>
      </w:r>
      <w:r>
        <w:t xml:space="preserve">shall have the right to terminate the Grant Agreement and to recapture, and be reimbursed for any payments made by </w:t>
      </w:r>
      <w:r w:rsidR="001601A6">
        <w:t>DFA</w:t>
      </w:r>
      <w:r>
        <w:t>: (i) that are not allowed under applicable laws, rules, and regulations; or (ii) that are otherwise inconsistent with this Grant Agreement, including any unapproved expenditures.</w:t>
      </w:r>
    </w:p>
    <w:p w:rsidR="00E12272" w:rsidRDefault="009211A4" w:rsidP="00952E21">
      <w:pPr>
        <w:pStyle w:val="ListParagraph"/>
        <w:numPr>
          <w:ilvl w:val="1"/>
          <w:numId w:val="2"/>
        </w:numPr>
        <w:tabs>
          <w:tab w:val="left" w:pos="677"/>
        </w:tabs>
        <w:spacing w:before="120"/>
        <w:ind w:right="120"/>
        <w:jc w:val="both"/>
        <w:rPr>
          <w:i/>
        </w:rPr>
      </w:pPr>
      <w:r>
        <w:rPr>
          <w:i/>
          <w:color w:val="0D5571"/>
        </w:rPr>
        <w:lastRenderedPageBreak/>
        <w:t>Liquidation</w:t>
      </w:r>
      <w:r>
        <w:rPr>
          <w:i/>
          <w:color w:val="0D5571"/>
          <w:spacing w:val="-6"/>
        </w:rPr>
        <w:t xml:space="preserve"> </w:t>
      </w:r>
      <w:r>
        <w:rPr>
          <w:i/>
          <w:color w:val="0D5571"/>
        </w:rPr>
        <w:t>Period</w:t>
      </w:r>
    </w:p>
    <w:p w:rsidR="00E12272" w:rsidRDefault="001601A6" w:rsidP="0047766B">
      <w:pPr>
        <w:pStyle w:val="BodyText"/>
        <w:spacing w:before="120"/>
        <w:ind w:left="270" w:right="120"/>
        <w:jc w:val="both"/>
      </w:pPr>
      <w:r>
        <w:t>Unless specifically set aside, g</w:t>
      </w:r>
      <w:r w:rsidR="009211A4">
        <w:t>rant</w:t>
      </w:r>
      <w:r w:rsidR="009211A4">
        <w:rPr>
          <w:spacing w:val="-10"/>
        </w:rPr>
        <w:t xml:space="preserve"> </w:t>
      </w:r>
      <w:r w:rsidR="009211A4">
        <w:t>funds</w:t>
      </w:r>
      <w:r w:rsidR="009211A4">
        <w:rPr>
          <w:spacing w:val="-13"/>
        </w:rPr>
        <w:t xml:space="preserve"> </w:t>
      </w:r>
      <w:r w:rsidR="009211A4">
        <w:t>will</w:t>
      </w:r>
      <w:r w:rsidR="009211A4">
        <w:rPr>
          <w:spacing w:val="-11"/>
        </w:rPr>
        <w:t xml:space="preserve"> </w:t>
      </w:r>
      <w:r w:rsidR="009211A4">
        <w:t>liquidate</w:t>
      </w:r>
      <w:r w:rsidR="009211A4">
        <w:rPr>
          <w:spacing w:val="-14"/>
        </w:rPr>
        <w:t xml:space="preserve"> </w:t>
      </w:r>
      <w:r w:rsidR="009211A4">
        <w:t>90</w:t>
      </w:r>
      <w:r w:rsidR="009211A4">
        <w:rPr>
          <w:spacing w:val="-10"/>
        </w:rPr>
        <w:t xml:space="preserve"> </w:t>
      </w:r>
      <w:r w:rsidR="009211A4">
        <w:t>calendar</w:t>
      </w:r>
      <w:r w:rsidR="009211A4">
        <w:rPr>
          <w:spacing w:val="-11"/>
        </w:rPr>
        <w:t xml:space="preserve"> </w:t>
      </w:r>
      <w:r w:rsidR="009211A4">
        <w:t>days</w:t>
      </w:r>
      <w:r w:rsidR="009211A4">
        <w:rPr>
          <w:spacing w:val="-10"/>
        </w:rPr>
        <w:t xml:space="preserve"> </w:t>
      </w:r>
      <w:r w:rsidR="009211A4">
        <w:t>following</w:t>
      </w:r>
      <w:r w:rsidR="009211A4">
        <w:rPr>
          <w:spacing w:val="-14"/>
        </w:rPr>
        <w:t xml:space="preserve"> </w:t>
      </w:r>
      <w:r w:rsidR="009211A4">
        <w:t>the</w:t>
      </w:r>
      <w:r w:rsidR="009211A4">
        <w:rPr>
          <w:spacing w:val="-10"/>
        </w:rPr>
        <w:t xml:space="preserve"> </w:t>
      </w:r>
      <w:r w:rsidR="009211A4">
        <w:t>project</w:t>
      </w:r>
      <w:r w:rsidR="009211A4">
        <w:rPr>
          <w:spacing w:val="-12"/>
        </w:rPr>
        <w:t xml:space="preserve"> </w:t>
      </w:r>
      <w:r w:rsidR="009211A4">
        <w:t>period</w:t>
      </w:r>
      <w:r w:rsidR="009211A4">
        <w:rPr>
          <w:spacing w:val="-14"/>
        </w:rPr>
        <w:t xml:space="preserve"> </w:t>
      </w:r>
      <w:r w:rsidR="009211A4">
        <w:t>end</w:t>
      </w:r>
      <w:r w:rsidR="009211A4">
        <w:rPr>
          <w:spacing w:val="-12"/>
        </w:rPr>
        <w:t xml:space="preserve"> </w:t>
      </w:r>
      <w:r w:rsidR="009211A4">
        <w:t>date</w:t>
      </w:r>
      <w:r w:rsidR="00755108">
        <w:rPr>
          <w:spacing w:val="-12"/>
        </w:rPr>
        <w:t xml:space="preserve">, which is </w:t>
      </w:r>
      <w:r>
        <w:rPr>
          <w:spacing w:val="-12"/>
        </w:rPr>
        <w:t>Dec</w:t>
      </w:r>
      <w:r w:rsidR="009211A4">
        <w:t>ember</w:t>
      </w:r>
      <w:r w:rsidR="009211A4">
        <w:rPr>
          <w:spacing w:val="-12"/>
        </w:rPr>
        <w:t xml:space="preserve"> </w:t>
      </w:r>
      <w:r w:rsidR="009211A4">
        <w:t>3</w:t>
      </w:r>
      <w:r>
        <w:t>1</w:t>
      </w:r>
      <w:r w:rsidR="009211A4">
        <w:t>,</w:t>
      </w:r>
      <w:r w:rsidR="009211A4">
        <w:rPr>
          <w:spacing w:val="-13"/>
        </w:rPr>
        <w:t xml:space="preserve"> </w:t>
      </w:r>
      <w:r w:rsidR="009211A4">
        <w:t>202</w:t>
      </w:r>
      <w:r>
        <w:t>4</w:t>
      </w:r>
      <w:r w:rsidR="009211A4">
        <w:t>. Funds not obligated by the end of the grant period and not expended by the liquidation date will revert to</w:t>
      </w:r>
      <w:r w:rsidR="009211A4">
        <w:rPr>
          <w:spacing w:val="-28"/>
        </w:rPr>
        <w:t xml:space="preserve"> </w:t>
      </w:r>
      <w:r>
        <w:t>DFA</w:t>
      </w:r>
      <w:r w:rsidR="009211A4">
        <w:t>.</w:t>
      </w:r>
    </w:p>
    <w:p w:rsidR="00E12272" w:rsidRDefault="009211A4" w:rsidP="00952E21">
      <w:pPr>
        <w:pStyle w:val="ListParagraph"/>
        <w:numPr>
          <w:ilvl w:val="1"/>
          <w:numId w:val="2"/>
        </w:numPr>
        <w:tabs>
          <w:tab w:val="left" w:pos="677"/>
        </w:tabs>
        <w:spacing w:before="120"/>
        <w:ind w:right="120"/>
        <w:jc w:val="both"/>
        <w:rPr>
          <w:i/>
        </w:rPr>
      </w:pPr>
      <w:r>
        <w:rPr>
          <w:i/>
          <w:color w:val="0D5571"/>
        </w:rPr>
        <w:t>Project Close</w:t>
      </w:r>
      <w:r>
        <w:rPr>
          <w:i/>
          <w:color w:val="0D5571"/>
          <w:spacing w:val="-10"/>
        </w:rPr>
        <w:t xml:space="preserve"> </w:t>
      </w:r>
      <w:r>
        <w:rPr>
          <w:i/>
          <w:color w:val="0D5571"/>
        </w:rPr>
        <w:t>Out</w:t>
      </w:r>
    </w:p>
    <w:p w:rsidR="00E12272" w:rsidRDefault="001601A6" w:rsidP="0047766B">
      <w:pPr>
        <w:pStyle w:val="BodyText"/>
        <w:spacing w:before="120"/>
        <w:ind w:left="270" w:right="120"/>
        <w:jc w:val="both"/>
      </w:pPr>
      <w:r>
        <w:t>DFA</w:t>
      </w:r>
      <w:r w:rsidR="00713DF6">
        <w:t xml:space="preserve"> </w:t>
      </w:r>
      <w:r w:rsidR="009211A4">
        <w:t>will close-out the grant award when it determines that all applicable administrative actions and all required work of the grant have been completed by the grantee.</w:t>
      </w:r>
    </w:p>
    <w:p w:rsidR="00E12272" w:rsidRDefault="009211A4" w:rsidP="0047766B">
      <w:pPr>
        <w:pStyle w:val="BodyText"/>
        <w:spacing w:before="117"/>
        <w:ind w:left="270" w:right="120"/>
        <w:jc w:val="both"/>
      </w:pPr>
      <w:r>
        <w:t>The grantee must submit all financial, performance, and other reports as required by the terms and conditions of the grant award.</w:t>
      </w:r>
    </w:p>
    <w:p w:rsidR="00E12272" w:rsidRDefault="009211A4" w:rsidP="0047766B">
      <w:pPr>
        <w:pStyle w:val="BodyText"/>
        <w:spacing w:before="120"/>
        <w:ind w:left="270" w:right="120"/>
        <w:jc w:val="both"/>
        <w:rPr>
          <w:rFonts w:ascii="Arial"/>
          <w:sz w:val="24"/>
        </w:rPr>
      </w:pPr>
      <w:r>
        <w:t xml:space="preserve">The grantee must promptly refund any balances of unobligated cash that </w:t>
      </w:r>
      <w:r w:rsidR="001601A6">
        <w:t>DFA</w:t>
      </w:r>
      <w:r w:rsidR="00713DF6" w:rsidRPr="008A1487">
        <w:t xml:space="preserve"> </w:t>
      </w:r>
      <w:r w:rsidRPr="008A1487">
        <w:t>paid in advance</w:t>
      </w:r>
      <w:r>
        <w:t xml:space="preserve"> or paid and that are not authorized to be retained by the grantee for use in other projects</w:t>
      </w:r>
      <w:r>
        <w:rPr>
          <w:rFonts w:ascii="Arial"/>
          <w:sz w:val="24"/>
        </w:rPr>
        <w:t>.</w:t>
      </w:r>
    </w:p>
    <w:p w:rsidR="00E12272" w:rsidRDefault="00E12272">
      <w:pPr>
        <w:pStyle w:val="BodyText"/>
        <w:rPr>
          <w:rFonts w:ascii="Arial"/>
          <w:sz w:val="26"/>
        </w:rPr>
      </w:pPr>
    </w:p>
    <w:p w:rsidR="00E12272" w:rsidRDefault="00E12272">
      <w:pPr>
        <w:pStyle w:val="BodyText"/>
        <w:rPr>
          <w:rFonts w:ascii="Arial"/>
          <w:sz w:val="26"/>
        </w:rPr>
      </w:pPr>
    </w:p>
    <w:p w:rsidR="00E12272" w:rsidRDefault="009211A4">
      <w:pPr>
        <w:spacing w:before="231"/>
        <w:ind w:left="2289"/>
        <w:rPr>
          <w:rFonts w:ascii="Arial"/>
          <w:b/>
          <w:sz w:val="24"/>
        </w:rPr>
      </w:pPr>
      <w:r>
        <w:rPr>
          <w:rFonts w:ascii="Arial"/>
          <w:b/>
          <w:sz w:val="24"/>
        </w:rPr>
        <w:t>[EXHIBITS AND SIGNATURE PAGE</w:t>
      </w:r>
      <w:r w:rsidR="00B81C66">
        <w:rPr>
          <w:rFonts w:ascii="Arial"/>
          <w:b/>
          <w:sz w:val="24"/>
        </w:rPr>
        <w:t>S</w:t>
      </w:r>
      <w:r>
        <w:rPr>
          <w:rFonts w:ascii="Arial"/>
          <w:b/>
          <w:sz w:val="24"/>
        </w:rPr>
        <w:t xml:space="preserve"> FOLLOW]</w:t>
      </w:r>
    </w:p>
    <w:p w:rsidR="00E12272" w:rsidRDefault="00E12272">
      <w:pPr>
        <w:rPr>
          <w:rFonts w:ascii="Arial"/>
          <w:sz w:val="24"/>
        </w:rPr>
        <w:sectPr w:rsidR="00E12272">
          <w:footerReference w:type="default" r:id="rId12"/>
          <w:pgSz w:w="12240" w:h="15840"/>
          <w:pgMar w:top="1400" w:right="1060" w:bottom="1160" w:left="1340" w:header="0" w:footer="961" w:gutter="0"/>
          <w:cols w:space="720"/>
        </w:sectPr>
      </w:pPr>
    </w:p>
    <w:p w:rsidR="00E12272" w:rsidRDefault="009211A4" w:rsidP="000701F5">
      <w:pPr>
        <w:pStyle w:val="Heading3"/>
        <w:spacing w:before="70"/>
      </w:pPr>
      <w:bookmarkStart w:id="5" w:name="_TOC_250002"/>
      <w:bookmarkStart w:id="6" w:name="_TOC_250001"/>
      <w:bookmarkEnd w:id="5"/>
      <w:bookmarkEnd w:id="6"/>
      <w:r>
        <w:lastRenderedPageBreak/>
        <w:t xml:space="preserve">EXHIBIT </w:t>
      </w:r>
      <w:r w:rsidR="000701F5">
        <w:t>A</w:t>
      </w:r>
      <w:r>
        <w:t xml:space="preserve"> – </w:t>
      </w:r>
      <w:r w:rsidR="001601A6" w:rsidRPr="001601A6">
        <w:t xml:space="preserve">CORONAVIRUS STATE AND LOCAL FISCAL RELIEF </w:t>
      </w:r>
      <w:r w:rsidR="00713DF6">
        <w:t>FUND</w:t>
      </w:r>
      <w:r w:rsidR="00B11F4D">
        <w:t>S</w:t>
      </w:r>
      <w:r>
        <w:t xml:space="preserve"> ELIGIBILITY CERTIFICATION</w:t>
      </w:r>
    </w:p>
    <w:p w:rsidR="00E12272" w:rsidRDefault="00E12272">
      <w:pPr>
        <w:pStyle w:val="BodyText"/>
        <w:rPr>
          <w:rFonts w:ascii="Arial"/>
          <w:b/>
          <w:sz w:val="24"/>
        </w:rPr>
      </w:pPr>
    </w:p>
    <w:p w:rsidR="00E12272" w:rsidRDefault="00E12272">
      <w:pPr>
        <w:pStyle w:val="BodyText"/>
        <w:rPr>
          <w:rFonts w:ascii="Arial"/>
          <w:b/>
          <w:sz w:val="24"/>
        </w:rPr>
      </w:pPr>
    </w:p>
    <w:p w:rsidR="00E12272" w:rsidRDefault="00E12272">
      <w:pPr>
        <w:pStyle w:val="BodyText"/>
        <w:spacing w:before="6"/>
        <w:rPr>
          <w:rFonts w:ascii="Arial"/>
          <w:b/>
        </w:rPr>
      </w:pPr>
    </w:p>
    <w:p w:rsidR="00E12272" w:rsidRDefault="009211A4">
      <w:pPr>
        <w:pStyle w:val="BodyText"/>
        <w:tabs>
          <w:tab w:val="left" w:pos="2846"/>
          <w:tab w:val="left" w:pos="9858"/>
        </w:tabs>
        <w:ind w:left="494" w:right="1219"/>
      </w:pPr>
      <w:r>
        <w:t>I,</w:t>
      </w:r>
      <w:r>
        <w:rPr>
          <w:u w:val="single"/>
        </w:rPr>
        <w:t xml:space="preserve"> </w:t>
      </w:r>
      <w:r>
        <w:rPr>
          <w:u w:val="single"/>
        </w:rPr>
        <w:tab/>
      </w:r>
      <w:r>
        <w:t xml:space="preserve">, am the </w:t>
      </w:r>
      <w:r w:rsidR="00381B6F">
        <w:t>_______________________</w:t>
      </w:r>
      <w:r>
        <w:rPr>
          <w:spacing w:val="-3"/>
        </w:rPr>
        <w:t xml:space="preserve"> </w:t>
      </w:r>
      <w:r>
        <w:t>of</w:t>
      </w:r>
      <w:r>
        <w:rPr>
          <w:spacing w:val="-2"/>
        </w:rPr>
        <w:t xml:space="preserve"> </w:t>
      </w:r>
      <w:r>
        <w:rPr>
          <w:u w:val="single"/>
        </w:rPr>
        <w:t xml:space="preserve"> </w:t>
      </w:r>
      <w:r>
        <w:rPr>
          <w:u w:val="single"/>
        </w:rPr>
        <w:tab/>
      </w:r>
      <w:r>
        <w:t xml:space="preserve"> </w:t>
      </w:r>
      <w:r w:rsidR="000701F5">
        <w:t>(“Grantee</w:t>
      </w:r>
      <w:r>
        <w:t>”), and I certify</w:t>
      </w:r>
      <w:r>
        <w:rPr>
          <w:spacing w:val="-12"/>
        </w:rPr>
        <w:t xml:space="preserve"> </w:t>
      </w:r>
      <w:r>
        <w:t>that:</w:t>
      </w:r>
    </w:p>
    <w:p w:rsidR="00E12272" w:rsidRDefault="00E12272">
      <w:pPr>
        <w:pStyle w:val="BodyText"/>
        <w:spacing w:before="9"/>
      </w:pPr>
    </w:p>
    <w:p w:rsidR="00E12272" w:rsidRDefault="009211A4">
      <w:pPr>
        <w:pStyle w:val="ListParagraph"/>
        <w:numPr>
          <w:ilvl w:val="3"/>
          <w:numId w:val="2"/>
        </w:numPr>
        <w:tabs>
          <w:tab w:val="left" w:pos="1484"/>
        </w:tabs>
        <w:ind w:right="590"/>
        <w:jc w:val="both"/>
      </w:pPr>
      <w:r>
        <w:t xml:space="preserve">I have the authority </w:t>
      </w:r>
      <w:r w:rsidR="00381B6F">
        <w:t>on behalf</w:t>
      </w:r>
      <w:r w:rsidR="000701F5">
        <w:t xml:space="preserve"> of the Grantee</w:t>
      </w:r>
      <w:r>
        <w:t xml:space="preserve"> to request grant </w:t>
      </w:r>
      <w:r w:rsidR="00381B6F">
        <w:t>payments from the State of Mississippi</w:t>
      </w:r>
      <w:r>
        <w:t xml:space="preserve"> (“State”) for federal funds appropriated pursuant to </w:t>
      </w:r>
      <w:r w:rsidR="001601A6">
        <w:t xml:space="preserve">the </w:t>
      </w:r>
      <w:r w:rsidR="001601A6" w:rsidRPr="00A264A4">
        <w:t>American Rescue Plan Act (ARPA), which was signed into law and established the Federal Coronavirus State and Local Fiscal Recovery Funds (“SLFRF”) Program</w:t>
      </w:r>
      <w:r w:rsidR="00A264A4">
        <w:t>.</w:t>
      </w:r>
    </w:p>
    <w:p w:rsidR="00E12272" w:rsidRDefault="009211A4">
      <w:pPr>
        <w:pStyle w:val="ListParagraph"/>
        <w:numPr>
          <w:ilvl w:val="3"/>
          <w:numId w:val="2"/>
        </w:numPr>
        <w:tabs>
          <w:tab w:val="left" w:pos="1484"/>
        </w:tabs>
        <w:ind w:right="597"/>
        <w:jc w:val="both"/>
      </w:pPr>
      <w:r>
        <w:t>I understand that the State will rely on this certification as a material representation in making grant payments to the</w:t>
      </w:r>
      <w:r>
        <w:rPr>
          <w:spacing w:val="-6"/>
        </w:rPr>
        <w:t xml:space="preserve"> </w:t>
      </w:r>
      <w:r w:rsidR="000701F5">
        <w:rPr>
          <w:spacing w:val="-6"/>
        </w:rPr>
        <w:t>G</w:t>
      </w:r>
      <w:r w:rsidR="000701F5">
        <w:t>rantee</w:t>
      </w:r>
      <w:r>
        <w:t>.</w:t>
      </w:r>
    </w:p>
    <w:p w:rsidR="00E12272" w:rsidRDefault="000701F5" w:rsidP="00B81C66">
      <w:pPr>
        <w:pStyle w:val="ListParagraph"/>
        <w:numPr>
          <w:ilvl w:val="3"/>
          <w:numId w:val="2"/>
        </w:numPr>
        <w:tabs>
          <w:tab w:val="left" w:pos="1484"/>
        </w:tabs>
        <w:ind w:right="590"/>
        <w:jc w:val="both"/>
      </w:pPr>
      <w:r>
        <w:t>I acknowledge that the Grantee</w:t>
      </w:r>
      <w:r w:rsidR="009211A4">
        <w:t xml:space="preserve"> should keep records sufficient to demonstrate that the</w:t>
      </w:r>
      <w:r w:rsidR="00755108">
        <w:t xml:space="preserve"> </w:t>
      </w:r>
      <w:r w:rsidR="009211A4">
        <w:t>expenditure</w:t>
      </w:r>
      <w:r w:rsidR="009211A4">
        <w:rPr>
          <w:spacing w:val="-33"/>
        </w:rPr>
        <w:t xml:space="preserve"> </w:t>
      </w:r>
      <w:r w:rsidR="009211A4">
        <w:t xml:space="preserve">of funds it has received is in accordance with </w:t>
      </w:r>
      <w:r w:rsidR="001601A6">
        <w:t>ARPA and the SLFRF Program</w:t>
      </w:r>
      <w:r w:rsidR="009211A4">
        <w:t>.</w:t>
      </w:r>
    </w:p>
    <w:p w:rsidR="00E12272" w:rsidRDefault="009211A4">
      <w:pPr>
        <w:pStyle w:val="ListParagraph"/>
        <w:numPr>
          <w:ilvl w:val="3"/>
          <w:numId w:val="2"/>
        </w:numPr>
        <w:tabs>
          <w:tab w:val="left" w:pos="1484"/>
        </w:tabs>
        <w:ind w:right="590"/>
        <w:jc w:val="both"/>
      </w:pPr>
      <w:r>
        <w:t>I</w:t>
      </w:r>
      <w:r>
        <w:rPr>
          <w:spacing w:val="-6"/>
        </w:rPr>
        <w:t xml:space="preserve"> </w:t>
      </w:r>
      <w:r>
        <w:t>acknowledge</w:t>
      </w:r>
      <w:r>
        <w:rPr>
          <w:spacing w:val="-5"/>
        </w:rPr>
        <w:t xml:space="preserve"> </w:t>
      </w:r>
      <w:r>
        <w:t>that</w:t>
      </w:r>
      <w:r>
        <w:rPr>
          <w:spacing w:val="-5"/>
        </w:rPr>
        <w:t xml:space="preserve"> </w:t>
      </w:r>
      <w:r>
        <w:t>all</w:t>
      </w:r>
      <w:r>
        <w:rPr>
          <w:spacing w:val="-9"/>
        </w:rPr>
        <w:t xml:space="preserve"> </w:t>
      </w:r>
      <w:r>
        <w:t>records</w:t>
      </w:r>
      <w:r>
        <w:rPr>
          <w:spacing w:val="-6"/>
        </w:rPr>
        <w:t xml:space="preserve"> </w:t>
      </w:r>
      <w:r>
        <w:t>and</w:t>
      </w:r>
      <w:r>
        <w:rPr>
          <w:spacing w:val="-6"/>
        </w:rPr>
        <w:t xml:space="preserve"> </w:t>
      </w:r>
      <w:r>
        <w:t>expenditures</w:t>
      </w:r>
      <w:r>
        <w:rPr>
          <w:spacing w:val="-8"/>
        </w:rPr>
        <w:t xml:space="preserve"> </w:t>
      </w:r>
      <w:r>
        <w:t>are</w:t>
      </w:r>
      <w:r>
        <w:rPr>
          <w:spacing w:val="-8"/>
        </w:rPr>
        <w:t xml:space="preserve"> </w:t>
      </w:r>
      <w:r>
        <w:t>subject</w:t>
      </w:r>
      <w:r>
        <w:rPr>
          <w:spacing w:val="-7"/>
        </w:rPr>
        <w:t xml:space="preserve"> </w:t>
      </w:r>
      <w:r>
        <w:t>to</w:t>
      </w:r>
      <w:r>
        <w:rPr>
          <w:spacing w:val="-6"/>
        </w:rPr>
        <w:t xml:space="preserve"> </w:t>
      </w:r>
      <w:r>
        <w:t>audit</w:t>
      </w:r>
      <w:r>
        <w:rPr>
          <w:spacing w:val="-8"/>
        </w:rPr>
        <w:t xml:space="preserve"> </w:t>
      </w:r>
      <w:r>
        <w:t>by</w:t>
      </w:r>
      <w:r>
        <w:rPr>
          <w:spacing w:val="-7"/>
        </w:rPr>
        <w:t xml:space="preserve"> </w:t>
      </w:r>
      <w:r>
        <w:t>the</w:t>
      </w:r>
      <w:r>
        <w:rPr>
          <w:spacing w:val="-8"/>
        </w:rPr>
        <w:t xml:space="preserve"> </w:t>
      </w:r>
      <w:r>
        <w:t>United</w:t>
      </w:r>
      <w:r>
        <w:rPr>
          <w:spacing w:val="-8"/>
        </w:rPr>
        <w:t xml:space="preserve"> </w:t>
      </w:r>
      <w:r>
        <w:t>States</w:t>
      </w:r>
      <w:r>
        <w:rPr>
          <w:spacing w:val="-8"/>
        </w:rPr>
        <w:t xml:space="preserve"> </w:t>
      </w:r>
      <w:r>
        <w:t xml:space="preserve">Department of Treasury’s Inspector General, the </w:t>
      </w:r>
      <w:r w:rsidR="00713DF6">
        <w:t xml:space="preserve">Mississippi </w:t>
      </w:r>
      <w:r w:rsidR="001601A6">
        <w:t>Department of Finance &amp; Administration</w:t>
      </w:r>
      <w:r w:rsidR="00381B6F">
        <w:t>, and the Mississippi</w:t>
      </w:r>
      <w:r>
        <w:t xml:space="preserve"> State Auditor’s Office, or</w:t>
      </w:r>
      <w:r>
        <w:rPr>
          <w:spacing w:val="-4"/>
        </w:rPr>
        <w:t xml:space="preserve"> </w:t>
      </w:r>
      <w:r>
        <w:t>designee</w:t>
      </w:r>
      <w:r w:rsidR="003710E2">
        <w:t>s</w:t>
      </w:r>
      <w:r>
        <w:t>.</w:t>
      </w:r>
    </w:p>
    <w:p w:rsidR="00E12272" w:rsidRDefault="000701F5">
      <w:pPr>
        <w:pStyle w:val="ListParagraph"/>
        <w:numPr>
          <w:ilvl w:val="3"/>
          <w:numId w:val="2"/>
        </w:numPr>
        <w:tabs>
          <w:tab w:val="left" w:pos="1484"/>
        </w:tabs>
        <w:ind w:right="590"/>
        <w:jc w:val="both"/>
      </w:pPr>
      <w:r>
        <w:t>I acknowledge that the Grantee</w:t>
      </w:r>
      <w:r w:rsidR="009211A4">
        <w:t xml:space="preserve"> has an affirmative obligation to identify and report any duplication of benefits. I understand that the State has an obligation and the authority to deobligate or offset any duplicated</w:t>
      </w:r>
      <w:r w:rsidR="009211A4">
        <w:rPr>
          <w:spacing w:val="-8"/>
        </w:rPr>
        <w:t xml:space="preserve"> </w:t>
      </w:r>
      <w:r w:rsidR="009211A4">
        <w:t>benefits.</w:t>
      </w:r>
    </w:p>
    <w:p w:rsidR="00E12272" w:rsidRDefault="009211A4">
      <w:pPr>
        <w:pStyle w:val="ListParagraph"/>
        <w:numPr>
          <w:ilvl w:val="3"/>
          <w:numId w:val="2"/>
        </w:numPr>
        <w:tabs>
          <w:tab w:val="left" w:pos="1484"/>
        </w:tabs>
        <w:ind w:right="592"/>
        <w:jc w:val="both"/>
      </w:pPr>
      <w:r>
        <w:t>I</w:t>
      </w:r>
      <w:r>
        <w:rPr>
          <w:spacing w:val="-7"/>
        </w:rPr>
        <w:t xml:space="preserve"> </w:t>
      </w:r>
      <w:r>
        <w:t>acknowledge</w:t>
      </w:r>
      <w:r>
        <w:rPr>
          <w:spacing w:val="-8"/>
        </w:rPr>
        <w:t xml:space="preserve"> </w:t>
      </w:r>
      <w:r>
        <w:t>and</w:t>
      </w:r>
      <w:r>
        <w:rPr>
          <w:spacing w:val="-7"/>
        </w:rPr>
        <w:t xml:space="preserve"> </w:t>
      </w:r>
      <w:r>
        <w:t>agree</w:t>
      </w:r>
      <w:r>
        <w:rPr>
          <w:spacing w:val="-8"/>
        </w:rPr>
        <w:t xml:space="preserve"> </w:t>
      </w:r>
      <w:r>
        <w:t>that</w:t>
      </w:r>
      <w:r>
        <w:rPr>
          <w:spacing w:val="-6"/>
        </w:rPr>
        <w:t xml:space="preserve"> </w:t>
      </w:r>
      <w:r w:rsidR="000701F5">
        <w:t>the Grantee</w:t>
      </w:r>
      <w:r>
        <w:rPr>
          <w:spacing w:val="-6"/>
        </w:rPr>
        <w:t xml:space="preserve"> </w:t>
      </w:r>
      <w:r>
        <w:t>shall</w:t>
      </w:r>
      <w:r>
        <w:rPr>
          <w:spacing w:val="-7"/>
        </w:rPr>
        <w:t xml:space="preserve"> </w:t>
      </w:r>
      <w:r>
        <w:t>be</w:t>
      </w:r>
      <w:r>
        <w:rPr>
          <w:spacing w:val="-6"/>
        </w:rPr>
        <w:t xml:space="preserve"> </w:t>
      </w:r>
      <w:r>
        <w:t>liable</w:t>
      </w:r>
      <w:r>
        <w:rPr>
          <w:spacing w:val="-7"/>
        </w:rPr>
        <w:t xml:space="preserve"> </w:t>
      </w:r>
      <w:r>
        <w:t>for</w:t>
      </w:r>
      <w:r>
        <w:rPr>
          <w:spacing w:val="-7"/>
        </w:rPr>
        <w:t xml:space="preserve"> </w:t>
      </w:r>
      <w:r>
        <w:t>any</w:t>
      </w:r>
      <w:r>
        <w:rPr>
          <w:spacing w:val="-6"/>
        </w:rPr>
        <w:t xml:space="preserve"> </w:t>
      </w:r>
      <w:r>
        <w:t>costs</w:t>
      </w:r>
      <w:r>
        <w:rPr>
          <w:spacing w:val="-7"/>
        </w:rPr>
        <w:t xml:space="preserve"> </w:t>
      </w:r>
      <w:r>
        <w:t>disallowed</w:t>
      </w:r>
      <w:r>
        <w:rPr>
          <w:spacing w:val="-7"/>
        </w:rPr>
        <w:t xml:space="preserve"> </w:t>
      </w:r>
      <w:r>
        <w:t>pursuant</w:t>
      </w:r>
      <w:r>
        <w:rPr>
          <w:spacing w:val="-6"/>
        </w:rPr>
        <w:t xml:space="preserve"> </w:t>
      </w:r>
      <w:r>
        <w:t>to financial or compliance audits of funds</w:t>
      </w:r>
      <w:r>
        <w:rPr>
          <w:spacing w:val="-11"/>
        </w:rPr>
        <w:t xml:space="preserve"> </w:t>
      </w:r>
      <w:r>
        <w:t>received.</w:t>
      </w:r>
    </w:p>
    <w:p w:rsidR="00E12272" w:rsidRDefault="000701F5" w:rsidP="000701F5">
      <w:pPr>
        <w:pStyle w:val="ListParagraph"/>
        <w:numPr>
          <w:ilvl w:val="3"/>
          <w:numId w:val="2"/>
        </w:numPr>
        <w:tabs>
          <w:tab w:val="left" w:pos="1484"/>
        </w:tabs>
        <w:ind w:right="679"/>
        <w:jc w:val="both"/>
      </w:pPr>
      <w:r>
        <w:t>I acknowledge that if the Grantee</w:t>
      </w:r>
      <w:r w:rsidR="009211A4">
        <w:t xml:space="preserve"> has not used funds it has received to cover costs that</w:t>
      </w:r>
      <w:r w:rsidR="00A264A4">
        <w:t xml:space="preserve"> were incurred by Dec</w:t>
      </w:r>
      <w:r w:rsidR="009211A4">
        <w:t>ember 3</w:t>
      </w:r>
      <w:r w:rsidR="00A264A4">
        <w:t>1</w:t>
      </w:r>
      <w:r w:rsidR="009211A4">
        <w:t>, 202</w:t>
      </w:r>
      <w:r w:rsidR="00A264A4">
        <w:t>4</w:t>
      </w:r>
      <w:r w:rsidR="009211A4">
        <w:t>, as required by the statute, those funds must be returned to the</w:t>
      </w:r>
      <w:r w:rsidR="00B81C66">
        <w:t xml:space="preserve"> Uni</w:t>
      </w:r>
      <w:r w:rsidR="00DF0697">
        <w:t>ted States federal government</w:t>
      </w:r>
      <w:r w:rsidR="009211A4">
        <w:t>.</w:t>
      </w:r>
    </w:p>
    <w:p w:rsidR="00E12272" w:rsidRDefault="009211A4" w:rsidP="000701F5">
      <w:pPr>
        <w:pStyle w:val="ListParagraph"/>
        <w:numPr>
          <w:ilvl w:val="3"/>
          <w:numId w:val="2"/>
        </w:numPr>
        <w:tabs>
          <w:tab w:val="left" w:pos="1484"/>
        </w:tabs>
        <w:ind w:right="593"/>
        <w:jc w:val="both"/>
      </w:pPr>
      <w:r>
        <w:t>I</w:t>
      </w:r>
      <w:r>
        <w:rPr>
          <w:spacing w:val="-8"/>
        </w:rPr>
        <w:t xml:space="preserve"> </w:t>
      </w:r>
      <w:r>
        <w:t>acknowledge</w:t>
      </w:r>
      <w:r>
        <w:rPr>
          <w:spacing w:val="-10"/>
        </w:rPr>
        <w:t xml:space="preserve"> </w:t>
      </w:r>
      <w:r>
        <w:t>that</w:t>
      </w:r>
      <w:r>
        <w:rPr>
          <w:spacing w:val="-10"/>
        </w:rPr>
        <w:t xml:space="preserve"> </w:t>
      </w:r>
      <w:r>
        <w:t>the</w:t>
      </w:r>
      <w:r>
        <w:rPr>
          <w:spacing w:val="-8"/>
        </w:rPr>
        <w:t xml:space="preserve"> </w:t>
      </w:r>
      <w:r w:rsidR="00D85713">
        <w:t>Grantee</w:t>
      </w:r>
      <w:r>
        <w:t>’s</w:t>
      </w:r>
      <w:r>
        <w:rPr>
          <w:spacing w:val="-8"/>
        </w:rPr>
        <w:t xml:space="preserve"> </w:t>
      </w:r>
      <w:r>
        <w:t>proposed</w:t>
      </w:r>
      <w:r>
        <w:rPr>
          <w:spacing w:val="-9"/>
        </w:rPr>
        <w:t xml:space="preserve"> </w:t>
      </w:r>
      <w:r>
        <w:t>uses</w:t>
      </w:r>
      <w:r>
        <w:rPr>
          <w:spacing w:val="-10"/>
        </w:rPr>
        <w:t xml:space="preserve"> </w:t>
      </w:r>
      <w:r>
        <w:t>of</w:t>
      </w:r>
      <w:r>
        <w:rPr>
          <w:spacing w:val="-8"/>
        </w:rPr>
        <w:t xml:space="preserve"> </w:t>
      </w:r>
      <w:r>
        <w:t>the</w:t>
      </w:r>
      <w:r>
        <w:rPr>
          <w:spacing w:val="-10"/>
        </w:rPr>
        <w:t xml:space="preserve"> </w:t>
      </w:r>
      <w:r>
        <w:t>funds</w:t>
      </w:r>
      <w:r>
        <w:rPr>
          <w:spacing w:val="-8"/>
        </w:rPr>
        <w:t xml:space="preserve"> </w:t>
      </w:r>
      <w:r>
        <w:t>provided</w:t>
      </w:r>
      <w:r>
        <w:rPr>
          <w:spacing w:val="-9"/>
        </w:rPr>
        <w:t xml:space="preserve"> </w:t>
      </w:r>
      <w:r>
        <w:t>as</w:t>
      </w:r>
      <w:r>
        <w:rPr>
          <w:spacing w:val="-8"/>
        </w:rPr>
        <w:t xml:space="preserve"> </w:t>
      </w:r>
      <w:r>
        <w:t>grant</w:t>
      </w:r>
      <w:r>
        <w:rPr>
          <w:spacing w:val="-7"/>
        </w:rPr>
        <w:t xml:space="preserve"> </w:t>
      </w:r>
      <w:r>
        <w:t>payments from the State by federal appropriation will be used only to cover those costs</w:t>
      </w:r>
      <w:r>
        <w:rPr>
          <w:spacing w:val="-11"/>
        </w:rPr>
        <w:t xml:space="preserve"> </w:t>
      </w:r>
      <w:r>
        <w:t>that</w:t>
      </w:r>
      <w:r w:rsidR="00B81C66">
        <w:t xml:space="preserve"> are allowable under S</w:t>
      </w:r>
      <w:r w:rsidR="00FB4E40">
        <w:t>LFR</w:t>
      </w:r>
      <w:r w:rsidR="00DF0697">
        <w:t>F</w:t>
      </w:r>
      <w:r w:rsidR="00467828">
        <w:t>, as further described in Section 1.5 of this Grant Agreement</w:t>
      </w:r>
      <w:r w:rsidR="00B81C66">
        <w:t>.</w:t>
      </w:r>
    </w:p>
    <w:p w:rsidR="00E12272" w:rsidRDefault="00E12272">
      <w:pPr>
        <w:pStyle w:val="BodyText"/>
        <w:spacing w:before="9"/>
      </w:pPr>
    </w:p>
    <w:p w:rsidR="005C36F2" w:rsidRDefault="005C36F2">
      <w:pPr>
        <w:pStyle w:val="BodyText"/>
        <w:spacing w:before="9"/>
      </w:pPr>
    </w:p>
    <w:p w:rsidR="00E12272" w:rsidRDefault="009211A4">
      <w:pPr>
        <w:pStyle w:val="BodyText"/>
        <w:tabs>
          <w:tab w:val="left" w:pos="4482"/>
        </w:tabs>
        <w:spacing w:before="1"/>
        <w:ind w:left="494"/>
      </w:pPr>
      <w:r>
        <w:t>By:</w:t>
      </w:r>
      <w:r>
        <w:rPr>
          <w:spacing w:val="-1"/>
        </w:rPr>
        <w:t xml:space="preserve"> </w:t>
      </w:r>
      <w:r>
        <w:rPr>
          <w:u w:val="single"/>
        </w:rPr>
        <w:t xml:space="preserve"> </w:t>
      </w:r>
      <w:r w:rsidR="00B81C66">
        <w:rPr>
          <w:u w:val="single"/>
        </w:rPr>
        <w:t>_____</w:t>
      </w:r>
      <w:r>
        <w:rPr>
          <w:u w:val="single"/>
        </w:rPr>
        <w:tab/>
      </w:r>
      <w:r w:rsidR="00B81C66">
        <w:rPr>
          <w:u w:val="single"/>
        </w:rPr>
        <w:tab/>
      </w:r>
    </w:p>
    <w:p w:rsidR="00E12272" w:rsidRDefault="00E12272">
      <w:pPr>
        <w:pStyle w:val="BodyText"/>
        <w:spacing w:before="5"/>
        <w:rPr>
          <w:sz w:val="18"/>
        </w:rPr>
      </w:pPr>
    </w:p>
    <w:p w:rsidR="00B81C66" w:rsidRDefault="00B81C66">
      <w:pPr>
        <w:pStyle w:val="BodyText"/>
        <w:tabs>
          <w:tab w:val="left" w:pos="4518"/>
        </w:tabs>
        <w:spacing w:before="56"/>
        <w:ind w:left="494"/>
      </w:pPr>
    </w:p>
    <w:p w:rsidR="00E12272" w:rsidRDefault="00D85713">
      <w:pPr>
        <w:pStyle w:val="BodyText"/>
        <w:tabs>
          <w:tab w:val="left" w:pos="4518"/>
        </w:tabs>
        <w:spacing w:before="56"/>
        <w:ind w:left="494"/>
      </w:pPr>
      <w:r>
        <w:t xml:space="preserve">Authorized </w:t>
      </w:r>
      <w:r w:rsidR="009211A4">
        <w:t>Signature:</w:t>
      </w:r>
      <w:r w:rsidR="009211A4">
        <w:rPr>
          <w:u w:val="single"/>
        </w:rPr>
        <w:t xml:space="preserve"> </w:t>
      </w:r>
      <w:r w:rsidR="00B81C66">
        <w:rPr>
          <w:u w:val="single"/>
        </w:rPr>
        <w:t>_____</w:t>
      </w:r>
      <w:r w:rsidR="009211A4">
        <w:rPr>
          <w:u w:val="single"/>
        </w:rPr>
        <w:tab/>
      </w:r>
      <w:r w:rsidR="00B81C66">
        <w:rPr>
          <w:u w:val="single"/>
        </w:rPr>
        <w:tab/>
      </w:r>
    </w:p>
    <w:p w:rsidR="00E12272" w:rsidRDefault="00E12272">
      <w:pPr>
        <w:pStyle w:val="BodyText"/>
        <w:spacing w:before="4"/>
        <w:rPr>
          <w:sz w:val="18"/>
        </w:rPr>
      </w:pPr>
    </w:p>
    <w:p w:rsidR="00E12272" w:rsidRDefault="009211A4">
      <w:pPr>
        <w:pStyle w:val="BodyText"/>
        <w:tabs>
          <w:tab w:val="left" w:pos="4494"/>
        </w:tabs>
        <w:spacing w:before="57"/>
        <w:ind w:left="494"/>
      </w:pPr>
      <w:r>
        <w:t>Title:</w:t>
      </w:r>
      <w:r>
        <w:rPr>
          <w:u w:val="single"/>
        </w:rPr>
        <w:t xml:space="preserve"> </w:t>
      </w:r>
      <w:r>
        <w:rPr>
          <w:u w:val="single"/>
        </w:rPr>
        <w:tab/>
      </w:r>
      <w:r w:rsidR="00B81C66">
        <w:rPr>
          <w:u w:val="single"/>
        </w:rPr>
        <w:tab/>
      </w:r>
    </w:p>
    <w:p w:rsidR="00E12272" w:rsidRDefault="00E12272">
      <w:pPr>
        <w:pStyle w:val="BodyText"/>
        <w:spacing w:before="2"/>
        <w:rPr>
          <w:sz w:val="18"/>
        </w:rPr>
      </w:pPr>
    </w:p>
    <w:p w:rsidR="00E12272" w:rsidRDefault="009211A4">
      <w:pPr>
        <w:pStyle w:val="BodyText"/>
        <w:tabs>
          <w:tab w:val="left" w:pos="4527"/>
        </w:tabs>
        <w:spacing w:before="57"/>
        <w:ind w:left="494"/>
      </w:pPr>
      <w:r>
        <w:t>Date:</w:t>
      </w:r>
      <w:r>
        <w:rPr>
          <w:u w:val="single"/>
        </w:rPr>
        <w:t xml:space="preserve"> </w:t>
      </w:r>
      <w:r>
        <w:rPr>
          <w:u w:val="single"/>
        </w:rPr>
        <w:tab/>
      </w:r>
      <w:r w:rsidR="00B81C66">
        <w:rPr>
          <w:u w:val="single"/>
        </w:rPr>
        <w:tab/>
      </w:r>
    </w:p>
    <w:p w:rsidR="00E12272" w:rsidRDefault="00E12272">
      <w:pPr>
        <w:sectPr w:rsidR="00E12272" w:rsidSect="00793361">
          <w:footerReference w:type="default" r:id="rId13"/>
          <w:pgSz w:w="12240" w:h="15840" w:code="1"/>
          <w:pgMar w:top="1200" w:right="440" w:bottom="1400" w:left="720" w:header="0" w:footer="1201" w:gutter="0"/>
          <w:cols w:space="720"/>
          <w:docGrid w:linePitch="299"/>
        </w:sectPr>
      </w:pPr>
    </w:p>
    <w:p w:rsidR="00E12272" w:rsidRDefault="00D85713">
      <w:pPr>
        <w:pStyle w:val="Heading3"/>
        <w:spacing w:before="102"/>
        <w:ind w:left="103"/>
        <w:jc w:val="both"/>
      </w:pPr>
      <w:bookmarkStart w:id="7" w:name="_TOC_250000"/>
      <w:bookmarkEnd w:id="7"/>
      <w:r>
        <w:lastRenderedPageBreak/>
        <w:t>EXHIBIT B</w:t>
      </w:r>
      <w:r w:rsidR="009211A4">
        <w:t xml:space="preserve"> - CERTIFICATION REGARDING LOBBYING</w:t>
      </w:r>
    </w:p>
    <w:p w:rsidR="00E12272" w:rsidRDefault="00E12272">
      <w:pPr>
        <w:pStyle w:val="BodyText"/>
        <w:rPr>
          <w:rFonts w:ascii="Arial"/>
          <w:b/>
          <w:sz w:val="24"/>
        </w:rPr>
      </w:pPr>
    </w:p>
    <w:p w:rsidR="00E12272" w:rsidRDefault="00E12272">
      <w:pPr>
        <w:pStyle w:val="BodyText"/>
        <w:spacing w:before="5"/>
        <w:rPr>
          <w:rFonts w:ascii="Arial"/>
          <w:b/>
          <w:sz w:val="24"/>
        </w:rPr>
      </w:pPr>
    </w:p>
    <w:p w:rsidR="00E12272" w:rsidRDefault="009211A4">
      <w:pPr>
        <w:pStyle w:val="BodyText"/>
        <w:ind w:left="103"/>
        <w:jc w:val="both"/>
      </w:pPr>
      <w:r>
        <w:t>Certification for Contracts, Grants, Loans, and Cooperative Agreements</w:t>
      </w:r>
    </w:p>
    <w:p w:rsidR="00E12272" w:rsidRDefault="00E12272">
      <w:pPr>
        <w:pStyle w:val="BodyText"/>
        <w:spacing w:before="12"/>
        <w:rPr>
          <w:sz w:val="21"/>
        </w:rPr>
      </w:pPr>
    </w:p>
    <w:p w:rsidR="00E12272" w:rsidRDefault="009211A4">
      <w:pPr>
        <w:pStyle w:val="BodyText"/>
        <w:tabs>
          <w:tab w:val="left" w:pos="4860"/>
        </w:tabs>
        <w:ind w:left="103"/>
        <w:jc w:val="both"/>
      </w:pPr>
      <w:r>
        <w:t>The</w:t>
      </w:r>
      <w:r>
        <w:rPr>
          <w:spacing w:val="-1"/>
        </w:rPr>
        <w:t xml:space="preserve"> </w:t>
      </w:r>
      <w:r>
        <w:t>undersigned</w:t>
      </w:r>
      <w:r>
        <w:rPr>
          <w:spacing w:val="-1"/>
        </w:rPr>
        <w:t xml:space="preserve"> </w:t>
      </w:r>
      <w:r>
        <w:t>grantee,</w:t>
      </w:r>
      <w:r>
        <w:rPr>
          <w:u w:val="single"/>
        </w:rPr>
        <w:t xml:space="preserve"> </w:t>
      </w:r>
      <w:r>
        <w:rPr>
          <w:u w:val="single"/>
        </w:rPr>
        <w:tab/>
      </w:r>
      <w:r>
        <w:t>, certifies, to the best of his or her knowledge</w:t>
      </w:r>
      <w:r>
        <w:rPr>
          <w:spacing w:val="-18"/>
        </w:rPr>
        <w:t xml:space="preserve"> </w:t>
      </w:r>
      <w:r>
        <w:t>that:</w:t>
      </w:r>
    </w:p>
    <w:p w:rsidR="00E12272" w:rsidRDefault="00E12272">
      <w:pPr>
        <w:pStyle w:val="BodyText"/>
      </w:pPr>
    </w:p>
    <w:p w:rsidR="00E12272" w:rsidRDefault="009211A4">
      <w:pPr>
        <w:pStyle w:val="ListParagraph"/>
        <w:numPr>
          <w:ilvl w:val="0"/>
          <w:numId w:val="1"/>
        </w:numPr>
        <w:tabs>
          <w:tab w:val="left" w:pos="1184"/>
        </w:tabs>
        <w:spacing w:line="259" w:lineRule="auto"/>
        <w:ind w:right="501"/>
        <w:jc w:val="both"/>
      </w:pPr>
      <w:r>
        <w:t xml:space="preserve">No Federal appropriated funds have been paid or will be paid, by or on behalf </w:t>
      </w:r>
      <w:r>
        <w:rPr>
          <w:spacing w:val="3"/>
        </w:rPr>
        <w:t xml:space="preserve">of </w:t>
      </w:r>
      <w:r>
        <w:t>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w:t>
      </w:r>
      <w:r>
        <w:rPr>
          <w:spacing w:val="-21"/>
        </w:rPr>
        <w:t xml:space="preserve"> </w:t>
      </w:r>
      <w:r>
        <w:t>agreement.</w:t>
      </w:r>
    </w:p>
    <w:p w:rsidR="00E12272" w:rsidRDefault="009211A4">
      <w:pPr>
        <w:pStyle w:val="ListParagraph"/>
        <w:numPr>
          <w:ilvl w:val="0"/>
          <w:numId w:val="1"/>
        </w:numPr>
        <w:tabs>
          <w:tab w:val="left" w:pos="1184"/>
        </w:tabs>
        <w:spacing w:before="161"/>
        <w:ind w:right="502"/>
        <w:jc w:val="both"/>
      </w:pPr>
      <w:r>
        <w:t>If any funds other than Federal appropriated funds have been paid or will be paid to any person for influencing or attempting to influence any officer or employee of any agency, a Member of Congress, an officer or employee of Congress, or an employee of a Member of Congress in connection with this Federal contract, grant, loan or cooperative agreement, the undersigned shall complete and submit Standard Form – LLL, “Disclosure Form to Report Lobbying,” in accordance with its</w:t>
      </w:r>
      <w:r>
        <w:rPr>
          <w:spacing w:val="-24"/>
        </w:rPr>
        <w:t xml:space="preserve"> </w:t>
      </w:r>
      <w:r>
        <w:t>instructions.</w:t>
      </w:r>
    </w:p>
    <w:p w:rsidR="00E12272" w:rsidRDefault="00E12272">
      <w:pPr>
        <w:pStyle w:val="BodyText"/>
      </w:pPr>
    </w:p>
    <w:p w:rsidR="00E12272" w:rsidRDefault="009211A4">
      <w:pPr>
        <w:pStyle w:val="ListParagraph"/>
        <w:numPr>
          <w:ilvl w:val="0"/>
          <w:numId w:val="1"/>
        </w:numPr>
        <w:tabs>
          <w:tab w:val="left" w:pos="1184"/>
        </w:tabs>
        <w:ind w:right="501"/>
        <w:jc w:val="both"/>
      </w:pPr>
      <w:r>
        <w:t>The undersigned shall require that the language of this certification be included in the award documents</w:t>
      </w:r>
      <w:r>
        <w:rPr>
          <w:spacing w:val="-11"/>
        </w:rPr>
        <w:t xml:space="preserve"> </w:t>
      </w:r>
      <w:r>
        <w:t>for</w:t>
      </w:r>
      <w:r>
        <w:rPr>
          <w:spacing w:val="-12"/>
        </w:rPr>
        <w:t xml:space="preserve"> </w:t>
      </w:r>
      <w:r>
        <w:t>all</w:t>
      </w:r>
      <w:r>
        <w:rPr>
          <w:spacing w:val="-12"/>
        </w:rPr>
        <w:t xml:space="preserve"> </w:t>
      </w:r>
      <w:r>
        <w:t>subawards</w:t>
      </w:r>
      <w:r>
        <w:rPr>
          <w:spacing w:val="-9"/>
        </w:rPr>
        <w:t xml:space="preserve"> </w:t>
      </w:r>
      <w:r>
        <w:t>at</w:t>
      </w:r>
      <w:r>
        <w:rPr>
          <w:spacing w:val="-11"/>
        </w:rPr>
        <w:t xml:space="preserve"> </w:t>
      </w:r>
      <w:r>
        <w:t>all</w:t>
      </w:r>
      <w:r>
        <w:rPr>
          <w:spacing w:val="-10"/>
        </w:rPr>
        <w:t xml:space="preserve"> </w:t>
      </w:r>
      <w:r>
        <w:t>tiers</w:t>
      </w:r>
      <w:r>
        <w:rPr>
          <w:spacing w:val="-11"/>
        </w:rPr>
        <w:t xml:space="preserve"> </w:t>
      </w:r>
      <w:r>
        <w:t>(including</w:t>
      </w:r>
      <w:r>
        <w:rPr>
          <w:spacing w:val="-10"/>
        </w:rPr>
        <w:t xml:space="preserve"> </w:t>
      </w:r>
      <w:r>
        <w:t>subcontracts,</w:t>
      </w:r>
      <w:r>
        <w:rPr>
          <w:spacing w:val="-11"/>
        </w:rPr>
        <w:t xml:space="preserve"> </w:t>
      </w:r>
      <w:r>
        <w:t>subgrants,</w:t>
      </w:r>
      <w:r>
        <w:rPr>
          <w:spacing w:val="-8"/>
        </w:rPr>
        <w:t xml:space="preserve"> </w:t>
      </w:r>
      <w:r>
        <w:t>and</w:t>
      </w:r>
      <w:r>
        <w:rPr>
          <w:spacing w:val="-12"/>
        </w:rPr>
        <w:t xml:space="preserve"> </w:t>
      </w:r>
      <w:r>
        <w:t>contracts</w:t>
      </w:r>
      <w:r>
        <w:rPr>
          <w:spacing w:val="-9"/>
        </w:rPr>
        <w:t xml:space="preserve"> </w:t>
      </w:r>
      <w:r>
        <w:t>under</w:t>
      </w:r>
      <w:r>
        <w:rPr>
          <w:spacing w:val="-11"/>
        </w:rPr>
        <w:t xml:space="preserve"> </w:t>
      </w:r>
      <w:r>
        <w:t>grants, loans, and cooperative agreements) and that all subrecipients shall certify and disclose</w:t>
      </w:r>
      <w:r>
        <w:rPr>
          <w:spacing w:val="-25"/>
        </w:rPr>
        <w:t xml:space="preserve"> </w:t>
      </w:r>
      <w:r>
        <w:t>accordingly.</w:t>
      </w:r>
    </w:p>
    <w:p w:rsidR="00E12272" w:rsidRDefault="00E12272">
      <w:pPr>
        <w:pStyle w:val="BodyText"/>
      </w:pPr>
    </w:p>
    <w:p w:rsidR="00E12272" w:rsidRDefault="009211A4">
      <w:pPr>
        <w:pStyle w:val="BodyText"/>
        <w:spacing w:before="182" w:line="259" w:lineRule="auto"/>
        <w:ind w:left="103" w:right="498"/>
        <w:jc w:val="both"/>
      </w:pPr>
      <w:r>
        <w:t>This certification is a material representation of fact upon which reliance was placed when this transaction was made or entered into. Submission of this certification is a prerequisite for making or entering into this transaction imposed by 31 U.S.C. Sec. 1352 (as amended by the Lobbying Disclosure Act of 119). Any person who fails to file the required certification shall be subject to a civil penalty of not less than $10,000 and not more than $100,000 for each such failure.</w:t>
      </w:r>
    </w:p>
    <w:p w:rsidR="00E12272" w:rsidRDefault="00E12272">
      <w:pPr>
        <w:pStyle w:val="BodyText"/>
      </w:pPr>
    </w:p>
    <w:p w:rsidR="00E12272" w:rsidRDefault="00E12272">
      <w:pPr>
        <w:pStyle w:val="BodyText"/>
        <w:spacing w:before="1"/>
        <w:rPr>
          <w:sz w:val="28"/>
        </w:rPr>
      </w:pPr>
    </w:p>
    <w:p w:rsidR="00E12272" w:rsidRDefault="009211A4">
      <w:pPr>
        <w:pStyle w:val="BodyText"/>
        <w:tabs>
          <w:tab w:val="left" w:pos="3408"/>
        </w:tabs>
        <w:spacing w:line="256" w:lineRule="auto"/>
        <w:ind w:left="103" w:right="504"/>
        <w:jc w:val="both"/>
      </w:pPr>
      <w:r>
        <w:t>The</w:t>
      </w:r>
      <w:r>
        <w:rPr>
          <w:spacing w:val="21"/>
        </w:rPr>
        <w:t xml:space="preserve"> </w:t>
      </w:r>
      <w:r>
        <w:t>grantee,</w:t>
      </w:r>
      <w:r>
        <w:rPr>
          <w:u w:val="single"/>
        </w:rPr>
        <w:t xml:space="preserve"> </w:t>
      </w:r>
      <w:r>
        <w:rPr>
          <w:u w:val="single"/>
        </w:rPr>
        <w:tab/>
      </w:r>
      <w:r>
        <w:t>,</w:t>
      </w:r>
      <w:r>
        <w:rPr>
          <w:spacing w:val="19"/>
        </w:rPr>
        <w:t xml:space="preserve"> </w:t>
      </w:r>
      <w:r>
        <w:t>certifies</w:t>
      </w:r>
      <w:r>
        <w:rPr>
          <w:spacing w:val="19"/>
        </w:rPr>
        <w:t xml:space="preserve"> </w:t>
      </w:r>
      <w:r>
        <w:t>or</w:t>
      </w:r>
      <w:r>
        <w:rPr>
          <w:spacing w:val="18"/>
        </w:rPr>
        <w:t xml:space="preserve"> </w:t>
      </w:r>
      <w:r>
        <w:t>affirms</w:t>
      </w:r>
      <w:r>
        <w:rPr>
          <w:spacing w:val="18"/>
        </w:rPr>
        <w:t xml:space="preserve"> </w:t>
      </w:r>
      <w:r>
        <w:t>the</w:t>
      </w:r>
      <w:r>
        <w:rPr>
          <w:spacing w:val="18"/>
        </w:rPr>
        <w:t xml:space="preserve"> </w:t>
      </w:r>
      <w:r>
        <w:t>truthfulness</w:t>
      </w:r>
      <w:r>
        <w:rPr>
          <w:spacing w:val="19"/>
        </w:rPr>
        <w:t xml:space="preserve"> </w:t>
      </w:r>
      <w:r>
        <w:t>and</w:t>
      </w:r>
      <w:r>
        <w:rPr>
          <w:spacing w:val="20"/>
        </w:rPr>
        <w:t xml:space="preserve"> </w:t>
      </w:r>
      <w:r>
        <w:t>accuracy</w:t>
      </w:r>
      <w:r>
        <w:rPr>
          <w:spacing w:val="19"/>
        </w:rPr>
        <w:t xml:space="preserve"> </w:t>
      </w:r>
      <w:r>
        <w:t>of</w:t>
      </w:r>
      <w:r>
        <w:rPr>
          <w:spacing w:val="18"/>
        </w:rPr>
        <w:t xml:space="preserve"> </w:t>
      </w:r>
      <w:r>
        <w:t>each</w:t>
      </w:r>
      <w:r>
        <w:rPr>
          <w:spacing w:val="20"/>
        </w:rPr>
        <w:t xml:space="preserve"> </w:t>
      </w:r>
      <w:r>
        <w:t>statement</w:t>
      </w:r>
      <w:r>
        <w:rPr>
          <w:spacing w:val="19"/>
        </w:rPr>
        <w:t xml:space="preserve"> </w:t>
      </w:r>
      <w:r>
        <w:t>of</w:t>
      </w:r>
      <w:r>
        <w:rPr>
          <w:spacing w:val="18"/>
        </w:rPr>
        <w:t xml:space="preserve"> </w:t>
      </w:r>
      <w:r>
        <w:t xml:space="preserve">its certification and disclosure, if any. In addition, grantee understands and agrees that the provisions of 31 U.S.C. Sec. 3801 </w:t>
      </w:r>
      <w:r>
        <w:rPr>
          <w:i/>
        </w:rPr>
        <w:t xml:space="preserve">et seq. </w:t>
      </w:r>
      <w:r>
        <w:t>apply to his certification and disclosure, if</w:t>
      </w:r>
      <w:r>
        <w:rPr>
          <w:spacing w:val="-25"/>
        </w:rPr>
        <w:t xml:space="preserve"> </w:t>
      </w:r>
      <w:r>
        <w:t>any.</w:t>
      </w:r>
    </w:p>
    <w:p w:rsidR="00E12272" w:rsidRDefault="00E12272">
      <w:pPr>
        <w:pStyle w:val="BodyText"/>
      </w:pPr>
    </w:p>
    <w:p w:rsidR="00E12272" w:rsidRDefault="00E12272">
      <w:pPr>
        <w:pStyle w:val="BodyText"/>
      </w:pPr>
    </w:p>
    <w:p w:rsidR="00E12272" w:rsidRDefault="00E12272">
      <w:pPr>
        <w:pStyle w:val="BodyText"/>
        <w:spacing w:before="2"/>
        <w:rPr>
          <w:sz w:val="29"/>
        </w:rPr>
      </w:pPr>
    </w:p>
    <w:p w:rsidR="00E12272" w:rsidRDefault="009211A4">
      <w:pPr>
        <w:pStyle w:val="BodyText"/>
        <w:tabs>
          <w:tab w:val="left" w:pos="4182"/>
        </w:tabs>
        <w:ind w:left="194"/>
        <w:jc w:val="both"/>
      </w:pPr>
      <w:r>
        <w:t>By:</w:t>
      </w:r>
      <w:r>
        <w:rPr>
          <w:spacing w:val="-1"/>
        </w:rPr>
        <w:t xml:space="preserve"> </w:t>
      </w:r>
      <w:r>
        <w:rPr>
          <w:u w:val="single"/>
        </w:rPr>
        <w:t xml:space="preserve"> </w:t>
      </w:r>
      <w:r>
        <w:rPr>
          <w:u w:val="single"/>
        </w:rPr>
        <w:tab/>
      </w:r>
      <w:r w:rsidR="00B81C66">
        <w:rPr>
          <w:u w:val="single"/>
        </w:rPr>
        <w:tab/>
      </w:r>
      <w:r w:rsidR="00B81C66">
        <w:rPr>
          <w:u w:val="single"/>
        </w:rPr>
        <w:tab/>
      </w:r>
    </w:p>
    <w:p w:rsidR="00E12272" w:rsidRDefault="00E12272">
      <w:pPr>
        <w:pStyle w:val="BodyText"/>
        <w:spacing w:before="5"/>
        <w:rPr>
          <w:sz w:val="18"/>
        </w:rPr>
      </w:pPr>
    </w:p>
    <w:p w:rsidR="00B81C66" w:rsidRDefault="00B81C66">
      <w:pPr>
        <w:pStyle w:val="BodyText"/>
        <w:tabs>
          <w:tab w:val="left" w:pos="4218"/>
        </w:tabs>
        <w:spacing w:before="56"/>
        <w:ind w:left="194"/>
      </w:pPr>
    </w:p>
    <w:p w:rsidR="00E12272" w:rsidRDefault="00D85713">
      <w:pPr>
        <w:pStyle w:val="BodyText"/>
        <w:tabs>
          <w:tab w:val="left" w:pos="4218"/>
        </w:tabs>
        <w:spacing w:before="56"/>
        <w:ind w:left="194"/>
      </w:pPr>
      <w:r>
        <w:t xml:space="preserve">Authorized </w:t>
      </w:r>
      <w:r w:rsidR="009211A4">
        <w:t>Signature:</w:t>
      </w:r>
      <w:r w:rsidR="009211A4">
        <w:rPr>
          <w:u w:val="single"/>
        </w:rPr>
        <w:t xml:space="preserve"> </w:t>
      </w:r>
      <w:r w:rsidR="009211A4">
        <w:rPr>
          <w:u w:val="single"/>
        </w:rPr>
        <w:tab/>
      </w:r>
      <w:r w:rsidR="00B81C66">
        <w:rPr>
          <w:u w:val="single"/>
        </w:rPr>
        <w:tab/>
      </w:r>
      <w:r w:rsidR="00B81C66">
        <w:rPr>
          <w:u w:val="single"/>
        </w:rPr>
        <w:tab/>
      </w:r>
    </w:p>
    <w:p w:rsidR="00E12272" w:rsidRDefault="00E12272">
      <w:pPr>
        <w:pStyle w:val="BodyText"/>
        <w:spacing w:before="4"/>
        <w:rPr>
          <w:sz w:val="18"/>
        </w:rPr>
      </w:pPr>
    </w:p>
    <w:p w:rsidR="00E12272" w:rsidRDefault="009211A4">
      <w:pPr>
        <w:pStyle w:val="BodyText"/>
        <w:tabs>
          <w:tab w:val="left" w:pos="4194"/>
        </w:tabs>
        <w:spacing w:before="57"/>
        <w:ind w:left="194"/>
      </w:pPr>
      <w:r>
        <w:t>Title:</w:t>
      </w:r>
      <w:r>
        <w:rPr>
          <w:u w:val="single"/>
        </w:rPr>
        <w:t xml:space="preserve"> </w:t>
      </w:r>
      <w:r>
        <w:rPr>
          <w:u w:val="single"/>
        </w:rPr>
        <w:tab/>
      </w:r>
      <w:r w:rsidR="00B81C66">
        <w:rPr>
          <w:u w:val="single"/>
        </w:rPr>
        <w:tab/>
      </w:r>
      <w:r w:rsidR="00B81C66">
        <w:rPr>
          <w:u w:val="single"/>
        </w:rPr>
        <w:tab/>
      </w:r>
    </w:p>
    <w:p w:rsidR="00E12272" w:rsidRDefault="00E12272">
      <w:pPr>
        <w:pStyle w:val="BodyText"/>
        <w:spacing w:before="3"/>
        <w:rPr>
          <w:sz w:val="18"/>
        </w:rPr>
      </w:pPr>
    </w:p>
    <w:p w:rsidR="00E12272" w:rsidRDefault="009211A4">
      <w:pPr>
        <w:pStyle w:val="BodyText"/>
        <w:tabs>
          <w:tab w:val="left" w:pos="4227"/>
        </w:tabs>
        <w:spacing w:before="56"/>
        <w:ind w:left="194"/>
      </w:pPr>
      <w:r>
        <w:t>Date:</w:t>
      </w:r>
      <w:r>
        <w:rPr>
          <w:u w:val="single"/>
        </w:rPr>
        <w:t xml:space="preserve"> </w:t>
      </w:r>
      <w:r>
        <w:rPr>
          <w:u w:val="single"/>
        </w:rPr>
        <w:tab/>
      </w:r>
      <w:r w:rsidR="00B81C66">
        <w:rPr>
          <w:u w:val="single"/>
        </w:rPr>
        <w:tab/>
      </w:r>
      <w:r w:rsidR="00B81C66">
        <w:rPr>
          <w:u w:val="single"/>
        </w:rPr>
        <w:tab/>
      </w:r>
    </w:p>
    <w:p w:rsidR="00E12272" w:rsidRDefault="00E12272">
      <w:pPr>
        <w:sectPr w:rsidR="00E12272" w:rsidSect="00FE3614">
          <w:footerReference w:type="default" r:id="rId14"/>
          <w:pgSz w:w="12240" w:h="15840" w:code="1"/>
          <w:pgMar w:top="1540" w:right="440" w:bottom="1400" w:left="1020" w:header="0" w:footer="1201" w:gutter="0"/>
          <w:cols w:space="720"/>
          <w:docGrid w:linePitch="299"/>
        </w:sectPr>
      </w:pPr>
    </w:p>
    <w:p w:rsidR="00E12272" w:rsidRDefault="009211A4">
      <w:pPr>
        <w:pStyle w:val="BodyText"/>
        <w:spacing w:before="39"/>
        <w:ind w:left="108" w:right="92"/>
      </w:pPr>
      <w:r>
        <w:lastRenderedPageBreak/>
        <w:t>Please initial by each Exhibit, acknowledging you have received them, understand them, and agree to abide by them.</w:t>
      </w:r>
    </w:p>
    <w:p w:rsidR="00E12272" w:rsidRDefault="00E12272">
      <w:pPr>
        <w:pStyle w:val="BodyText"/>
        <w:rPr>
          <w:sz w:val="20"/>
        </w:rPr>
      </w:pPr>
    </w:p>
    <w:p w:rsidR="00E12272" w:rsidRDefault="00E12272">
      <w:pPr>
        <w:pStyle w:val="BodyText"/>
        <w:spacing w:before="10"/>
        <w:rPr>
          <w:sz w:val="14"/>
        </w:rPr>
      </w:pPr>
    </w:p>
    <w:p w:rsidR="00E12272" w:rsidRDefault="009211A4">
      <w:pPr>
        <w:pStyle w:val="BodyText"/>
        <w:tabs>
          <w:tab w:val="left" w:pos="817"/>
          <w:tab w:val="left" w:pos="1100"/>
        </w:tabs>
        <w:spacing w:before="87"/>
        <w:ind w:left="108"/>
      </w:pPr>
      <w:r>
        <w:rPr>
          <w:rFonts w:ascii="Times New Roman" w:hAnsi="Times New Roman"/>
          <w:u w:val="single"/>
        </w:rPr>
        <w:t xml:space="preserve"> </w:t>
      </w:r>
      <w:r>
        <w:rPr>
          <w:rFonts w:ascii="Times New Roman" w:hAnsi="Times New Roman"/>
          <w:u w:val="single"/>
        </w:rPr>
        <w:tab/>
      </w:r>
      <w:r>
        <w:rPr>
          <w:rFonts w:ascii="Times New Roman" w:hAnsi="Times New Roman"/>
        </w:rPr>
        <w:tab/>
      </w:r>
      <w:r w:rsidR="00B11F4D" w:rsidRPr="00B11F4D">
        <w:t>C</w:t>
      </w:r>
      <w:r w:rsidR="00B11F4D">
        <w:t>oronavirus</w:t>
      </w:r>
      <w:r w:rsidR="00B11F4D" w:rsidRPr="00B11F4D">
        <w:t xml:space="preserve"> S</w:t>
      </w:r>
      <w:r w:rsidR="00B11F4D">
        <w:t>tate</w:t>
      </w:r>
      <w:r w:rsidR="00B11F4D" w:rsidRPr="00B11F4D">
        <w:t xml:space="preserve"> </w:t>
      </w:r>
      <w:r w:rsidR="00B11F4D">
        <w:t>and</w:t>
      </w:r>
      <w:r w:rsidR="00B11F4D" w:rsidRPr="00B11F4D">
        <w:t xml:space="preserve"> L</w:t>
      </w:r>
      <w:r w:rsidR="00B11F4D">
        <w:t>ocal</w:t>
      </w:r>
      <w:r w:rsidR="00B11F4D" w:rsidRPr="00B11F4D">
        <w:t xml:space="preserve"> F</w:t>
      </w:r>
      <w:r w:rsidR="00B11F4D">
        <w:t>iscal</w:t>
      </w:r>
      <w:r w:rsidR="00B11F4D" w:rsidRPr="00B11F4D">
        <w:t xml:space="preserve"> </w:t>
      </w:r>
      <w:r w:rsidR="00B90DDB">
        <w:t>Relief Fund</w:t>
      </w:r>
      <w:r w:rsidR="00B11F4D">
        <w:t>s</w:t>
      </w:r>
      <w:r>
        <w:t xml:space="preserve"> Eligibility Certification, hereinafter referred to as “Exhibit</w:t>
      </w:r>
      <w:r>
        <w:rPr>
          <w:spacing w:val="-15"/>
        </w:rPr>
        <w:t xml:space="preserve"> </w:t>
      </w:r>
      <w:r w:rsidR="00D85713">
        <w:t>A</w:t>
      </w:r>
      <w:r>
        <w:t>”</w:t>
      </w:r>
    </w:p>
    <w:p w:rsidR="00E12272" w:rsidRDefault="00E12272">
      <w:pPr>
        <w:pStyle w:val="BodyText"/>
        <w:spacing w:before="4"/>
        <w:rPr>
          <w:sz w:val="17"/>
        </w:rPr>
      </w:pPr>
    </w:p>
    <w:p w:rsidR="00E12272" w:rsidRDefault="009211A4">
      <w:pPr>
        <w:pStyle w:val="BodyText"/>
        <w:tabs>
          <w:tab w:val="left" w:pos="812"/>
          <w:tab w:val="left" w:pos="1100"/>
        </w:tabs>
        <w:spacing w:before="57"/>
        <w:ind w:left="108"/>
      </w:pPr>
      <w:r>
        <w:rPr>
          <w:u w:val="single"/>
        </w:rPr>
        <w:t xml:space="preserve"> </w:t>
      </w:r>
      <w:r>
        <w:rPr>
          <w:u w:val="single"/>
        </w:rPr>
        <w:tab/>
      </w:r>
      <w:r>
        <w:tab/>
        <w:t>Certification Regarding Lobbying, hereinafter referred to as “Exhibit</w:t>
      </w:r>
      <w:r>
        <w:rPr>
          <w:spacing w:val="-13"/>
        </w:rPr>
        <w:t xml:space="preserve"> </w:t>
      </w:r>
      <w:r w:rsidR="00D85713">
        <w:t>B</w:t>
      </w:r>
      <w:r>
        <w:t>”</w:t>
      </w:r>
    </w:p>
    <w:p w:rsidR="008227E1" w:rsidRDefault="008227E1">
      <w:pPr>
        <w:pStyle w:val="BodyText"/>
        <w:tabs>
          <w:tab w:val="left" w:pos="812"/>
          <w:tab w:val="left" w:pos="1100"/>
        </w:tabs>
        <w:spacing w:before="57"/>
        <w:ind w:left="108"/>
      </w:pPr>
    </w:p>
    <w:p w:rsidR="008227E1" w:rsidRDefault="008227E1">
      <w:pPr>
        <w:pStyle w:val="BodyText"/>
        <w:tabs>
          <w:tab w:val="left" w:pos="812"/>
          <w:tab w:val="left" w:pos="1100"/>
        </w:tabs>
        <w:spacing w:before="57"/>
        <w:ind w:left="108"/>
      </w:pPr>
      <w:r>
        <w:t xml:space="preserve">_______    </w:t>
      </w:r>
      <w:r w:rsidR="00B11F4D" w:rsidRPr="00B11F4D">
        <w:t>C</w:t>
      </w:r>
      <w:r w:rsidR="00B11F4D">
        <w:t>oronavirus</w:t>
      </w:r>
      <w:r w:rsidR="00B11F4D" w:rsidRPr="00B11F4D">
        <w:t xml:space="preserve"> S</w:t>
      </w:r>
      <w:r w:rsidR="00B11F4D">
        <w:t>tate</w:t>
      </w:r>
      <w:r w:rsidR="00B11F4D" w:rsidRPr="00B11F4D">
        <w:t xml:space="preserve"> </w:t>
      </w:r>
      <w:r w:rsidR="00B11F4D">
        <w:t>and</w:t>
      </w:r>
      <w:r w:rsidR="00B11F4D" w:rsidRPr="00B11F4D">
        <w:t xml:space="preserve"> L</w:t>
      </w:r>
      <w:r w:rsidR="00B11F4D">
        <w:t>ocal</w:t>
      </w:r>
      <w:r w:rsidR="00B11F4D" w:rsidRPr="00B11F4D">
        <w:t xml:space="preserve"> F</w:t>
      </w:r>
      <w:r w:rsidR="00B11F4D">
        <w:t>iscal</w:t>
      </w:r>
      <w:r w:rsidR="00B11F4D" w:rsidRPr="00B11F4D">
        <w:t xml:space="preserve"> </w:t>
      </w:r>
      <w:r w:rsidR="00B11F4D">
        <w:t>Relief Funds</w:t>
      </w:r>
      <w:r>
        <w:t xml:space="preserve"> Letter</w:t>
      </w:r>
    </w:p>
    <w:p w:rsidR="00E12272" w:rsidRDefault="00E12272">
      <w:pPr>
        <w:pStyle w:val="BodyText"/>
      </w:pPr>
    </w:p>
    <w:p w:rsidR="00E12272" w:rsidRDefault="00E12272">
      <w:pPr>
        <w:pStyle w:val="BodyText"/>
      </w:pPr>
    </w:p>
    <w:p w:rsidR="00E12272" w:rsidRDefault="009211A4">
      <w:pPr>
        <w:pStyle w:val="Heading3"/>
        <w:ind w:left="108" w:right="137"/>
        <w:rPr>
          <w:rFonts w:ascii="Calibri"/>
        </w:rPr>
      </w:pPr>
      <w:r>
        <w:rPr>
          <w:rFonts w:ascii="Calibri"/>
        </w:rPr>
        <w:t>Please sign below to acknowledged acceptance of the grant and all exhibits in this Grant Agreement, and to abide by all terms and conditions.</w:t>
      </w:r>
    </w:p>
    <w:p w:rsidR="00E12272" w:rsidRDefault="00E12272">
      <w:pPr>
        <w:pStyle w:val="BodyText"/>
        <w:rPr>
          <w:b/>
        </w:rPr>
      </w:pPr>
    </w:p>
    <w:p w:rsidR="00E12272" w:rsidRDefault="00E12272">
      <w:pPr>
        <w:pStyle w:val="BodyText"/>
        <w:rPr>
          <w:b/>
        </w:rPr>
      </w:pPr>
    </w:p>
    <w:p w:rsidR="00E12272" w:rsidRDefault="00E12272">
      <w:pPr>
        <w:pStyle w:val="BodyText"/>
        <w:spacing w:before="8"/>
        <w:rPr>
          <w:b/>
        </w:rPr>
      </w:pPr>
    </w:p>
    <w:p w:rsidR="00E12272" w:rsidRDefault="009211A4">
      <w:pPr>
        <w:pStyle w:val="BodyText"/>
        <w:tabs>
          <w:tab w:val="left" w:pos="4096"/>
        </w:tabs>
        <w:ind w:left="108"/>
      </w:pPr>
      <w:r>
        <w:t>By:</w:t>
      </w:r>
      <w:r>
        <w:rPr>
          <w:spacing w:val="-1"/>
        </w:rPr>
        <w:t xml:space="preserve"> </w:t>
      </w:r>
      <w:r>
        <w:rPr>
          <w:u w:val="single"/>
        </w:rPr>
        <w:t xml:space="preserve"> </w:t>
      </w:r>
      <w:r>
        <w:rPr>
          <w:u w:val="single"/>
        </w:rPr>
        <w:tab/>
      </w:r>
      <w:r w:rsidR="00FC6A90">
        <w:rPr>
          <w:u w:val="single"/>
        </w:rPr>
        <w:tab/>
      </w:r>
      <w:r w:rsidR="00FC6A90">
        <w:rPr>
          <w:u w:val="single"/>
        </w:rPr>
        <w:tab/>
      </w:r>
    </w:p>
    <w:p w:rsidR="00E12272" w:rsidRDefault="00E12272">
      <w:pPr>
        <w:pStyle w:val="BodyText"/>
        <w:spacing w:before="7"/>
        <w:rPr>
          <w:sz w:val="18"/>
        </w:rPr>
      </w:pPr>
    </w:p>
    <w:p w:rsidR="00FC6A90" w:rsidRDefault="00FC6A90">
      <w:pPr>
        <w:pStyle w:val="BodyText"/>
        <w:tabs>
          <w:tab w:val="left" w:pos="4133"/>
        </w:tabs>
        <w:spacing w:before="56"/>
        <w:ind w:left="108"/>
      </w:pPr>
    </w:p>
    <w:p w:rsidR="00E12272" w:rsidRDefault="00D85713" w:rsidP="00FC6A90">
      <w:pPr>
        <w:pStyle w:val="BodyText"/>
        <w:tabs>
          <w:tab w:val="left" w:pos="4133"/>
        </w:tabs>
        <w:spacing w:before="56"/>
        <w:ind w:left="108"/>
        <w:rPr>
          <w:u w:val="single"/>
        </w:rPr>
      </w:pPr>
      <w:r>
        <w:t xml:space="preserve">Authorized </w:t>
      </w:r>
      <w:r w:rsidR="009211A4">
        <w:t>Signature:</w:t>
      </w:r>
      <w:r w:rsidR="009211A4">
        <w:rPr>
          <w:u w:val="single"/>
        </w:rPr>
        <w:t xml:space="preserve"> </w:t>
      </w:r>
      <w:r w:rsidR="009211A4">
        <w:rPr>
          <w:u w:val="single"/>
        </w:rPr>
        <w:tab/>
      </w:r>
      <w:r w:rsidR="00FC6A90">
        <w:rPr>
          <w:u w:val="single"/>
        </w:rPr>
        <w:tab/>
      </w:r>
      <w:r w:rsidR="00FC6A90">
        <w:rPr>
          <w:u w:val="single"/>
        </w:rPr>
        <w:tab/>
      </w:r>
    </w:p>
    <w:p w:rsidR="00FC6A90" w:rsidRDefault="00FC6A90" w:rsidP="00FC6A90">
      <w:pPr>
        <w:pStyle w:val="BodyText"/>
        <w:tabs>
          <w:tab w:val="left" w:pos="4133"/>
        </w:tabs>
        <w:spacing w:before="56"/>
        <w:ind w:left="108"/>
        <w:rPr>
          <w:sz w:val="18"/>
        </w:rPr>
      </w:pPr>
    </w:p>
    <w:p w:rsidR="00E12272" w:rsidRDefault="009211A4">
      <w:pPr>
        <w:pStyle w:val="BodyText"/>
        <w:tabs>
          <w:tab w:val="left" w:pos="4108"/>
        </w:tabs>
        <w:spacing w:before="56"/>
        <w:ind w:left="108"/>
      </w:pPr>
      <w:r>
        <w:t>Title:</w:t>
      </w:r>
      <w:r>
        <w:rPr>
          <w:u w:val="single"/>
        </w:rPr>
        <w:t xml:space="preserve"> </w:t>
      </w:r>
      <w:r>
        <w:rPr>
          <w:u w:val="single"/>
        </w:rPr>
        <w:tab/>
      </w:r>
      <w:r w:rsidR="00FC6A90">
        <w:rPr>
          <w:u w:val="single"/>
        </w:rPr>
        <w:tab/>
      </w:r>
      <w:r w:rsidR="00FC6A90">
        <w:rPr>
          <w:u w:val="single"/>
        </w:rPr>
        <w:tab/>
      </w:r>
    </w:p>
    <w:p w:rsidR="00E12272" w:rsidRDefault="00E12272">
      <w:pPr>
        <w:pStyle w:val="BodyText"/>
        <w:spacing w:before="4"/>
        <w:rPr>
          <w:sz w:val="18"/>
        </w:rPr>
      </w:pPr>
    </w:p>
    <w:p w:rsidR="00E12272" w:rsidRDefault="009211A4">
      <w:pPr>
        <w:pStyle w:val="BodyText"/>
        <w:tabs>
          <w:tab w:val="left" w:pos="4142"/>
        </w:tabs>
        <w:spacing w:before="57"/>
        <w:ind w:left="108"/>
      </w:pPr>
      <w:r>
        <w:t>Date:</w:t>
      </w:r>
      <w:r>
        <w:rPr>
          <w:u w:val="single"/>
        </w:rPr>
        <w:t xml:space="preserve"> </w:t>
      </w:r>
      <w:r>
        <w:rPr>
          <w:u w:val="single"/>
        </w:rPr>
        <w:tab/>
      </w:r>
      <w:r w:rsidR="00FC6A90">
        <w:rPr>
          <w:u w:val="single"/>
        </w:rPr>
        <w:tab/>
      </w:r>
      <w:r w:rsidR="00FC6A90">
        <w:rPr>
          <w:u w:val="single"/>
        </w:rPr>
        <w:tab/>
      </w:r>
    </w:p>
    <w:p w:rsidR="00E12272" w:rsidRDefault="00E12272">
      <w:pPr>
        <w:pStyle w:val="BodyText"/>
        <w:rPr>
          <w:sz w:val="20"/>
        </w:rPr>
      </w:pPr>
    </w:p>
    <w:p w:rsidR="00E12272" w:rsidRDefault="00E12272">
      <w:pPr>
        <w:pStyle w:val="BodyText"/>
        <w:rPr>
          <w:sz w:val="20"/>
        </w:rPr>
      </w:pPr>
    </w:p>
    <w:p w:rsidR="00E12272" w:rsidRDefault="00E12272">
      <w:pPr>
        <w:pStyle w:val="BodyText"/>
        <w:rPr>
          <w:sz w:val="20"/>
        </w:rPr>
      </w:pPr>
    </w:p>
    <w:p w:rsidR="00E12272" w:rsidRDefault="00E12272">
      <w:pPr>
        <w:pStyle w:val="BodyText"/>
        <w:rPr>
          <w:sz w:val="20"/>
        </w:rPr>
      </w:pPr>
    </w:p>
    <w:p w:rsidR="00E12272" w:rsidRDefault="00E12272">
      <w:pPr>
        <w:pStyle w:val="BodyText"/>
        <w:rPr>
          <w:sz w:val="20"/>
        </w:rPr>
      </w:pPr>
    </w:p>
    <w:p w:rsidR="00E12272" w:rsidRDefault="00E12272">
      <w:pPr>
        <w:pStyle w:val="BodyText"/>
        <w:rPr>
          <w:sz w:val="20"/>
        </w:rPr>
      </w:pPr>
    </w:p>
    <w:p w:rsidR="00E12272" w:rsidRDefault="00E12272">
      <w:pPr>
        <w:pStyle w:val="BodyText"/>
        <w:rPr>
          <w:sz w:val="20"/>
        </w:rPr>
      </w:pPr>
    </w:p>
    <w:p w:rsidR="00E12272" w:rsidRDefault="00E12272">
      <w:pPr>
        <w:pStyle w:val="BodyText"/>
        <w:rPr>
          <w:sz w:val="20"/>
        </w:rPr>
      </w:pPr>
    </w:p>
    <w:p w:rsidR="00E12272" w:rsidRDefault="00E12272">
      <w:pPr>
        <w:pStyle w:val="BodyText"/>
        <w:rPr>
          <w:sz w:val="20"/>
        </w:rPr>
      </w:pPr>
    </w:p>
    <w:p w:rsidR="00E12272" w:rsidRDefault="00E12272">
      <w:pPr>
        <w:pStyle w:val="BodyText"/>
        <w:rPr>
          <w:sz w:val="20"/>
        </w:rPr>
      </w:pPr>
    </w:p>
    <w:p w:rsidR="00E12272" w:rsidRDefault="00E12272">
      <w:pPr>
        <w:pStyle w:val="BodyText"/>
        <w:rPr>
          <w:sz w:val="20"/>
        </w:rPr>
      </w:pPr>
    </w:p>
    <w:p w:rsidR="00E12272" w:rsidRDefault="00E12272">
      <w:pPr>
        <w:pStyle w:val="BodyText"/>
        <w:rPr>
          <w:sz w:val="20"/>
        </w:rPr>
      </w:pPr>
    </w:p>
    <w:p w:rsidR="00E12272" w:rsidRDefault="00E12272">
      <w:pPr>
        <w:pStyle w:val="BodyText"/>
        <w:rPr>
          <w:sz w:val="20"/>
        </w:rPr>
      </w:pPr>
    </w:p>
    <w:p w:rsidR="00E12272" w:rsidRDefault="00E12272">
      <w:pPr>
        <w:pStyle w:val="BodyText"/>
        <w:rPr>
          <w:sz w:val="20"/>
        </w:rPr>
      </w:pPr>
    </w:p>
    <w:p w:rsidR="00E12272" w:rsidRDefault="00E12272">
      <w:pPr>
        <w:pStyle w:val="BodyText"/>
        <w:rPr>
          <w:sz w:val="20"/>
        </w:rPr>
      </w:pPr>
    </w:p>
    <w:p w:rsidR="00E12272" w:rsidRDefault="00E12272">
      <w:pPr>
        <w:pStyle w:val="BodyText"/>
        <w:rPr>
          <w:sz w:val="20"/>
        </w:rPr>
      </w:pPr>
    </w:p>
    <w:p w:rsidR="00E12272" w:rsidRDefault="00E12272">
      <w:pPr>
        <w:pStyle w:val="BodyText"/>
        <w:rPr>
          <w:sz w:val="20"/>
        </w:rPr>
      </w:pPr>
    </w:p>
    <w:p w:rsidR="00E12272" w:rsidRDefault="00E12272">
      <w:pPr>
        <w:pStyle w:val="BodyText"/>
        <w:rPr>
          <w:sz w:val="20"/>
        </w:rPr>
      </w:pPr>
    </w:p>
    <w:p w:rsidR="00E12272" w:rsidRDefault="00E12272">
      <w:pPr>
        <w:pStyle w:val="BodyText"/>
        <w:rPr>
          <w:sz w:val="20"/>
        </w:rPr>
      </w:pPr>
    </w:p>
    <w:p w:rsidR="00E12272" w:rsidRDefault="00E12272">
      <w:pPr>
        <w:pStyle w:val="BodyText"/>
        <w:rPr>
          <w:sz w:val="20"/>
        </w:rPr>
      </w:pPr>
    </w:p>
    <w:p w:rsidR="00E12272" w:rsidRDefault="00E12272">
      <w:pPr>
        <w:pStyle w:val="BodyText"/>
        <w:rPr>
          <w:sz w:val="20"/>
        </w:rPr>
      </w:pPr>
    </w:p>
    <w:p w:rsidR="00E12272" w:rsidRDefault="00E12272">
      <w:pPr>
        <w:pStyle w:val="BodyText"/>
        <w:rPr>
          <w:sz w:val="20"/>
        </w:rPr>
      </w:pPr>
    </w:p>
    <w:p w:rsidR="00E12272" w:rsidRDefault="00E12272">
      <w:pPr>
        <w:pStyle w:val="BodyText"/>
        <w:rPr>
          <w:sz w:val="20"/>
        </w:rPr>
      </w:pPr>
    </w:p>
    <w:p w:rsidR="00E12272" w:rsidRDefault="00E12272">
      <w:pPr>
        <w:pStyle w:val="BodyText"/>
        <w:spacing w:before="10"/>
        <w:rPr>
          <w:sz w:val="26"/>
        </w:rPr>
      </w:pPr>
    </w:p>
    <w:sectPr w:rsidR="00E12272" w:rsidSect="00793361">
      <w:headerReference w:type="default" r:id="rId15"/>
      <w:pgSz w:w="12240" w:h="15840" w:code="1"/>
      <w:pgMar w:top="1400" w:right="1100" w:bottom="940" w:left="1060" w:header="0" w:footer="75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5BBD" w:rsidRDefault="00B85BBD">
      <w:r>
        <w:separator/>
      </w:r>
    </w:p>
  </w:endnote>
  <w:endnote w:type="continuationSeparator" w:id="0">
    <w:p w:rsidR="00B85BBD" w:rsidRDefault="00B85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824" w:rsidRDefault="00DD5824">
    <w:pPr>
      <w:pStyle w:val="BodyText"/>
      <w:spacing w:line="14" w:lineRule="auto"/>
      <w:rPr>
        <w:sz w:val="20"/>
      </w:rPr>
    </w:pPr>
    <w:r>
      <w:rPr>
        <w:noProof/>
      </w:rPr>
      <mc:AlternateContent>
        <mc:Choice Requires="wps">
          <w:drawing>
            <wp:anchor distT="0" distB="0" distL="114300" distR="114300" simplePos="0" relativeHeight="503300000" behindDoc="1" locked="0" layoutInCell="1" allowOverlap="1">
              <wp:simplePos x="0" y="0"/>
              <wp:positionH relativeFrom="page">
                <wp:posOffset>5921375</wp:posOffset>
              </wp:positionH>
              <wp:positionV relativeFrom="page">
                <wp:posOffset>9308465</wp:posOffset>
              </wp:positionV>
              <wp:extent cx="958215" cy="191770"/>
              <wp:effectExtent l="0" t="2540" r="0" b="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215"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5824" w:rsidRDefault="00DD5824">
                          <w:pPr>
                            <w:spacing w:before="20"/>
                            <w:ind w:left="20"/>
                            <w:rPr>
                              <w:rFonts w:ascii="Tw Cen MT"/>
                              <w:sz w:val="24"/>
                            </w:rPr>
                          </w:pPr>
                          <w:r>
                            <w:rPr>
                              <w:rFonts w:ascii="Tw Cen MT"/>
                              <w:color w:val="6E9FC0"/>
                              <w:sz w:val="24"/>
                            </w:rPr>
                            <w:t xml:space="preserve">P a g e  </w:t>
                          </w:r>
                          <w:r>
                            <w:fldChar w:fldCharType="begin"/>
                          </w:r>
                          <w:r>
                            <w:rPr>
                              <w:rFonts w:ascii="Tw Cen MT"/>
                              <w:color w:val="254355"/>
                              <w:sz w:val="24"/>
                            </w:rPr>
                            <w:instrText xml:space="preserve"> PAGE </w:instrText>
                          </w:r>
                          <w:r>
                            <w:fldChar w:fldCharType="separate"/>
                          </w:r>
                          <w:r w:rsidR="00232C4E">
                            <w:rPr>
                              <w:rFonts w:ascii="Tw Cen MT"/>
                              <w:noProof/>
                              <w:color w:val="254355"/>
                              <w:sz w:val="24"/>
                            </w:rPr>
                            <w:t>4</w:t>
                          </w:r>
                          <w:r>
                            <w:fldChar w:fldCharType="end"/>
                          </w:r>
                          <w:r>
                            <w:rPr>
                              <w:rFonts w:ascii="Tw Cen MT"/>
                              <w:color w:val="254355"/>
                              <w:sz w:val="24"/>
                            </w:rPr>
                            <w:t xml:space="preserve"> |</w:t>
                          </w:r>
                          <w:r>
                            <w:rPr>
                              <w:rFonts w:ascii="Tw Cen MT"/>
                              <w:color w:val="254355"/>
                              <w:spacing w:val="-27"/>
                              <w:sz w:val="24"/>
                            </w:rPr>
                            <w:t xml:space="preserve"> </w:t>
                          </w:r>
                          <w:r>
                            <w:rPr>
                              <w:rFonts w:ascii="Tw Cen MT"/>
                              <w:color w:val="254355"/>
                              <w:sz w:val="24"/>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466.25pt;margin-top:732.95pt;width:75.45pt;height:15.1pt;z-index:-16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" filled="f" stroked="f">
              <v:textbox inset="0,0,0,0">
                <w:txbxContent>
                  <w:p w:rsidR="00DD5824" w:rsidRDefault="00DD5824">
                    <w:pPr>
                      <w:spacing w:before="20"/>
                      <w:ind w:left="20"/>
                      <w:rPr>
                        <w:rFonts w:ascii="Tw Cen MT"/>
                        <w:sz w:val="24"/>
                      </w:rPr>
                    </w:pPr>
                    <w:r>
                      <w:rPr>
                        <w:rFonts w:ascii="Tw Cen MT"/>
                        <w:color w:val="6E9FC0"/>
                        <w:sz w:val="24"/>
                      </w:rPr>
                      <w:t xml:space="preserve">P a g e  </w:t>
                    </w:r>
                    <w:r>
                      <w:fldChar w:fldCharType="begin"/>
                    </w:r>
                    <w:r>
                      <w:rPr>
                        <w:rFonts w:ascii="Tw Cen MT"/>
                        <w:color w:val="254355"/>
                        <w:sz w:val="24"/>
                      </w:rPr>
                      <w:instrText xml:space="preserve"> PAGE </w:instrText>
                    </w:r>
                    <w:r>
                      <w:fldChar w:fldCharType="separate"/>
                    </w:r>
                    <w:r w:rsidR="00232C4E">
                      <w:rPr>
                        <w:rFonts w:ascii="Tw Cen MT"/>
                        <w:noProof/>
                        <w:color w:val="254355"/>
                        <w:sz w:val="24"/>
                      </w:rPr>
                      <w:t>4</w:t>
                    </w:r>
                    <w:r>
                      <w:fldChar w:fldCharType="end"/>
                    </w:r>
                    <w:r>
                      <w:rPr>
                        <w:rFonts w:ascii="Tw Cen MT"/>
                        <w:color w:val="254355"/>
                        <w:sz w:val="24"/>
                      </w:rPr>
                      <w:t xml:space="preserve"> |</w:t>
                    </w:r>
                    <w:r>
                      <w:rPr>
                        <w:rFonts w:ascii="Tw Cen MT"/>
                        <w:color w:val="254355"/>
                        <w:spacing w:val="-27"/>
                        <w:sz w:val="24"/>
                      </w:rPr>
                      <w:t xml:space="preserve"> </w:t>
                    </w:r>
                    <w:r>
                      <w:rPr>
                        <w:rFonts w:ascii="Tw Cen MT"/>
                        <w:color w:val="254355"/>
                        <w:sz w:val="24"/>
                      </w:rPr>
                      <w:t>20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824" w:rsidRDefault="00DD5824">
    <w:pPr>
      <w:pStyle w:val="BodyText"/>
      <w:spacing w:line="14" w:lineRule="auto"/>
      <w:rPr>
        <w:sz w:val="20"/>
      </w:rPr>
    </w:pPr>
    <w:r>
      <w:rPr>
        <w:noProof/>
      </w:rPr>
      <mc:AlternateContent>
        <mc:Choice Requires="wps">
          <w:drawing>
            <wp:anchor distT="0" distB="0" distL="114300" distR="114300" simplePos="0" relativeHeight="503300048" behindDoc="1" locked="0" layoutInCell="1" allowOverlap="1">
              <wp:simplePos x="0" y="0"/>
              <wp:positionH relativeFrom="page">
                <wp:posOffset>5836285</wp:posOffset>
              </wp:positionH>
              <wp:positionV relativeFrom="page">
                <wp:posOffset>9308465</wp:posOffset>
              </wp:positionV>
              <wp:extent cx="1042035" cy="191770"/>
              <wp:effectExtent l="0" t="2540" r="0" b="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035"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5824" w:rsidRDefault="00DD5824">
                          <w:pPr>
                            <w:spacing w:before="20"/>
                            <w:ind w:left="20"/>
                            <w:rPr>
                              <w:rFonts w:ascii="Tw Cen MT"/>
                              <w:sz w:val="24"/>
                            </w:rPr>
                          </w:pPr>
                          <w:r>
                            <w:rPr>
                              <w:rFonts w:ascii="Tw Cen MT"/>
                              <w:color w:val="6E9FC0"/>
                              <w:sz w:val="24"/>
                            </w:rPr>
                            <w:t xml:space="preserve">P a g e  </w:t>
                          </w:r>
                          <w:r>
                            <w:fldChar w:fldCharType="begin"/>
                          </w:r>
                          <w:r>
                            <w:rPr>
                              <w:rFonts w:ascii="Tw Cen MT"/>
                              <w:color w:val="254355"/>
                              <w:sz w:val="24"/>
                            </w:rPr>
                            <w:instrText xml:space="preserve"> PAGE </w:instrText>
                          </w:r>
                          <w:r>
                            <w:fldChar w:fldCharType="separate"/>
                          </w:r>
                          <w:r w:rsidR="00232C4E">
                            <w:rPr>
                              <w:rFonts w:ascii="Tw Cen MT"/>
                              <w:noProof/>
                              <w:color w:val="254355"/>
                              <w:sz w:val="24"/>
                            </w:rPr>
                            <w:t>17</w:t>
                          </w:r>
                          <w:r>
                            <w:fldChar w:fldCharType="end"/>
                          </w:r>
                          <w:r>
                            <w:rPr>
                              <w:rFonts w:ascii="Tw Cen MT"/>
                              <w:color w:val="254355"/>
                              <w:sz w:val="24"/>
                            </w:rPr>
                            <w:t xml:space="preserve"> |</w:t>
                          </w:r>
                          <w:r>
                            <w:rPr>
                              <w:rFonts w:ascii="Tw Cen MT"/>
                              <w:color w:val="254355"/>
                              <w:spacing w:val="-27"/>
                              <w:sz w:val="24"/>
                            </w:rPr>
                            <w:t xml:space="preserve"> </w:t>
                          </w:r>
                          <w:r>
                            <w:rPr>
                              <w:rFonts w:ascii="Tw Cen MT"/>
                              <w:color w:val="254355"/>
                              <w:sz w:val="24"/>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margin-left:459.55pt;margin-top:732.95pt;width:82.05pt;height:15.1pt;z-index:-1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xHXsQIAALA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" filled="f" stroked="f">
              <v:textbox inset="0,0,0,0">
                <w:txbxContent>
                  <w:p w:rsidR="00DD5824" w:rsidRDefault="00DD5824">
                    <w:pPr>
                      <w:spacing w:before="20"/>
                      <w:ind w:left="20"/>
                      <w:rPr>
                        <w:rFonts w:ascii="Tw Cen MT"/>
                        <w:sz w:val="24"/>
                      </w:rPr>
                    </w:pPr>
                    <w:r>
                      <w:rPr>
                        <w:rFonts w:ascii="Tw Cen MT"/>
                        <w:color w:val="6E9FC0"/>
                        <w:sz w:val="24"/>
                      </w:rPr>
                      <w:t xml:space="preserve">P a g e  </w:t>
                    </w:r>
                    <w:r>
                      <w:fldChar w:fldCharType="begin"/>
                    </w:r>
                    <w:r>
                      <w:rPr>
                        <w:rFonts w:ascii="Tw Cen MT"/>
                        <w:color w:val="254355"/>
                        <w:sz w:val="24"/>
                      </w:rPr>
                      <w:instrText xml:space="preserve"> PAGE </w:instrText>
                    </w:r>
                    <w:r>
                      <w:fldChar w:fldCharType="separate"/>
                    </w:r>
                    <w:r w:rsidR="00232C4E">
                      <w:rPr>
                        <w:rFonts w:ascii="Tw Cen MT"/>
                        <w:noProof/>
                        <w:color w:val="254355"/>
                        <w:sz w:val="24"/>
                      </w:rPr>
                      <w:t>17</w:t>
                    </w:r>
                    <w:r>
                      <w:fldChar w:fldCharType="end"/>
                    </w:r>
                    <w:r>
                      <w:rPr>
                        <w:rFonts w:ascii="Tw Cen MT"/>
                        <w:color w:val="254355"/>
                        <w:sz w:val="24"/>
                      </w:rPr>
                      <w:t xml:space="preserve"> |</w:t>
                    </w:r>
                    <w:r>
                      <w:rPr>
                        <w:rFonts w:ascii="Tw Cen MT"/>
                        <w:color w:val="254355"/>
                        <w:spacing w:val="-27"/>
                        <w:sz w:val="24"/>
                      </w:rPr>
                      <w:t xml:space="preserve"> </w:t>
                    </w:r>
                    <w:r>
                      <w:rPr>
                        <w:rFonts w:ascii="Tw Cen MT"/>
                        <w:color w:val="254355"/>
                        <w:sz w:val="24"/>
                      </w:rPr>
                      <w:t>20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824" w:rsidRDefault="00DD5824">
    <w:pPr>
      <w:pStyle w:val="BodyText"/>
      <w:spacing w:line="14" w:lineRule="auto"/>
      <w:rPr>
        <w:sz w:val="20"/>
      </w:rPr>
    </w:pPr>
    <w:r>
      <w:rPr>
        <w:noProof/>
      </w:rPr>
      <mc:AlternateContent>
        <mc:Choice Requires="wps">
          <w:drawing>
            <wp:anchor distT="0" distB="0" distL="114300" distR="114300" simplePos="0" relativeHeight="503300144" behindDoc="1" locked="0" layoutInCell="1" allowOverlap="1">
              <wp:simplePos x="0" y="0"/>
              <wp:positionH relativeFrom="page">
                <wp:posOffset>3651885</wp:posOffset>
              </wp:positionH>
              <wp:positionV relativeFrom="page">
                <wp:posOffset>9576435</wp:posOffset>
              </wp:positionV>
              <wp:extent cx="929640" cy="196215"/>
              <wp:effectExtent l="3810" t="381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6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5824" w:rsidRDefault="00DD5824">
                          <w:pPr>
                            <w:pStyle w:val="BodyText"/>
                            <w:spacing w:before="20"/>
                            <w:ind w:left="20"/>
                            <w:rPr>
                              <w:rFonts w:ascii="Tw Cen MT"/>
                            </w:rPr>
                          </w:pPr>
                          <w:r>
                            <w:rPr>
                              <w:rFonts w:ascii="Tw Cen MT"/>
                            </w:rPr>
                            <w:t>EXHIBIT 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287.55pt;margin-top:754.05pt;width:73.2pt;height:15.45pt;z-index:-1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" filled="f" stroked="f">
              <v:textbox inset="0,0,0,0">
                <w:txbxContent>
                  <w:p w:rsidR="00DD5824" w:rsidRDefault="00DD5824">
                    <w:pPr>
                      <w:pStyle w:val="BodyText"/>
                      <w:spacing w:before="20"/>
                      <w:ind w:left="20"/>
                      <w:rPr>
                        <w:rFonts w:ascii="Tw Cen MT"/>
                      </w:rPr>
                    </w:pPr>
                    <w:r>
                      <w:rPr>
                        <w:rFonts w:ascii="Tw Cen MT"/>
                      </w:rPr>
                      <w:t>EXHIBIT A</w:t>
                    </w:r>
                  </w:p>
                </w:txbxContent>
              </v:textbox>
              <w10:wrap anchorx="page" anchory="page"/>
            </v:shape>
          </w:pict>
        </mc:Fallback>
      </mc:AlternateContent>
    </w:r>
    <w:r>
      <w:rPr>
        <w:noProof/>
      </w:rPr>
      <mc:AlternateContent>
        <mc:Choice Requires="wps">
          <w:drawing>
            <wp:anchor distT="0" distB="0" distL="114300" distR="114300" simplePos="0" relativeHeight="503300120" behindDoc="1" locked="0" layoutInCell="1" allowOverlap="1">
              <wp:simplePos x="0" y="0"/>
              <wp:positionH relativeFrom="page">
                <wp:posOffset>6141085</wp:posOffset>
              </wp:positionH>
              <wp:positionV relativeFrom="page">
                <wp:posOffset>9473565</wp:posOffset>
              </wp:positionV>
              <wp:extent cx="1042035" cy="191770"/>
              <wp:effectExtent l="0" t="0" r="0" b="254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035"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5824" w:rsidRDefault="00DD5824" w:rsidP="00DA4C0E">
                          <w:pPr>
                            <w:spacing w:before="20"/>
                            <w:ind w:left="20"/>
                            <w:rPr>
                              <w:rFonts w:ascii="Tw Cen MT"/>
                              <w:sz w:val="24"/>
                            </w:rPr>
                          </w:pPr>
                          <w:r>
                            <w:rPr>
                              <w:rFonts w:ascii="Tw Cen MT"/>
                              <w:color w:val="6E9FC0"/>
                              <w:sz w:val="24"/>
                            </w:rPr>
                            <w:t xml:space="preserve">P a g e  </w:t>
                          </w:r>
                          <w:r>
                            <w:fldChar w:fldCharType="begin"/>
                          </w:r>
                          <w:r>
                            <w:rPr>
                              <w:rFonts w:ascii="Tw Cen MT"/>
                              <w:color w:val="254355"/>
                              <w:sz w:val="24"/>
                            </w:rPr>
                            <w:instrText xml:space="preserve"> PAGE </w:instrText>
                          </w:r>
                          <w:r>
                            <w:fldChar w:fldCharType="separate"/>
                          </w:r>
                          <w:r w:rsidR="00232C4E">
                            <w:rPr>
                              <w:rFonts w:ascii="Tw Cen MT"/>
                              <w:noProof/>
                              <w:color w:val="254355"/>
                              <w:sz w:val="24"/>
                            </w:rPr>
                            <w:t>18</w:t>
                          </w:r>
                          <w:r>
                            <w:fldChar w:fldCharType="end"/>
                          </w:r>
                          <w:r>
                            <w:rPr>
                              <w:rFonts w:ascii="Tw Cen MT"/>
                              <w:color w:val="254355"/>
                              <w:sz w:val="24"/>
                            </w:rPr>
                            <w:t xml:space="preserve"> |</w:t>
                          </w:r>
                          <w:r>
                            <w:rPr>
                              <w:rFonts w:ascii="Tw Cen MT"/>
                              <w:color w:val="254355"/>
                              <w:spacing w:val="-27"/>
                              <w:sz w:val="24"/>
                            </w:rPr>
                            <w:t xml:space="preserve"> </w:t>
                          </w:r>
                          <w:r>
                            <w:rPr>
                              <w:rFonts w:ascii="Tw Cen MT"/>
                              <w:color w:val="254355"/>
                              <w:sz w:val="24"/>
                            </w:rPr>
                            <w:t>20</w:t>
                          </w:r>
                        </w:p>
                        <w:p w:rsidR="00DD5824" w:rsidRDefault="00DD5824">
                          <w:pPr>
                            <w:spacing w:before="20"/>
                            <w:ind w:left="20"/>
                            <w:rPr>
                              <w:rFonts w:ascii="Tw Cen MT"/>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483.55pt;margin-top:745.95pt;width:82.05pt;height:15.1pt;z-index:-16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" filled="f" stroked="f">
              <v:textbox inset="0,0,0,0">
                <w:txbxContent>
                  <w:p w:rsidR="00DD5824" w:rsidRDefault="00DD5824" w:rsidP="00DA4C0E">
                    <w:pPr>
                      <w:spacing w:before="20"/>
                      <w:ind w:left="20"/>
                      <w:rPr>
                        <w:rFonts w:ascii="Tw Cen MT"/>
                        <w:sz w:val="24"/>
                      </w:rPr>
                    </w:pPr>
                    <w:r>
                      <w:rPr>
                        <w:rFonts w:ascii="Tw Cen MT"/>
                        <w:color w:val="6E9FC0"/>
                        <w:sz w:val="24"/>
                      </w:rPr>
                      <w:t xml:space="preserve">P a g e  </w:t>
                    </w:r>
                    <w:r>
                      <w:fldChar w:fldCharType="begin"/>
                    </w:r>
                    <w:r>
                      <w:rPr>
                        <w:rFonts w:ascii="Tw Cen MT"/>
                        <w:color w:val="254355"/>
                        <w:sz w:val="24"/>
                      </w:rPr>
                      <w:instrText xml:space="preserve"> PAGE </w:instrText>
                    </w:r>
                    <w:r>
                      <w:fldChar w:fldCharType="separate"/>
                    </w:r>
                    <w:r w:rsidR="00232C4E">
                      <w:rPr>
                        <w:rFonts w:ascii="Tw Cen MT"/>
                        <w:noProof/>
                        <w:color w:val="254355"/>
                        <w:sz w:val="24"/>
                      </w:rPr>
                      <w:t>18</w:t>
                    </w:r>
                    <w:r>
                      <w:fldChar w:fldCharType="end"/>
                    </w:r>
                    <w:r>
                      <w:rPr>
                        <w:rFonts w:ascii="Tw Cen MT"/>
                        <w:color w:val="254355"/>
                        <w:sz w:val="24"/>
                      </w:rPr>
                      <w:t xml:space="preserve"> |</w:t>
                    </w:r>
                    <w:r>
                      <w:rPr>
                        <w:rFonts w:ascii="Tw Cen MT"/>
                        <w:color w:val="254355"/>
                        <w:spacing w:val="-27"/>
                        <w:sz w:val="24"/>
                      </w:rPr>
                      <w:t xml:space="preserve"> </w:t>
                    </w:r>
                    <w:r>
                      <w:rPr>
                        <w:rFonts w:ascii="Tw Cen MT"/>
                        <w:color w:val="254355"/>
                        <w:sz w:val="24"/>
                      </w:rPr>
                      <w:t>20</w:t>
                    </w:r>
                  </w:p>
                  <w:p w:rsidR="00DD5824" w:rsidRDefault="00DD5824">
                    <w:pPr>
                      <w:spacing w:before="20"/>
                      <w:ind w:left="20"/>
                      <w:rPr>
                        <w:rFonts w:ascii="Tw Cen MT"/>
                        <w:sz w:val="24"/>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824" w:rsidRDefault="00DD5824">
    <w:pPr>
      <w:pStyle w:val="BodyText"/>
      <w:spacing w:line="14" w:lineRule="auto"/>
      <w:rPr>
        <w:sz w:val="20"/>
      </w:rPr>
    </w:pPr>
    <w:r>
      <w:rPr>
        <w:noProof/>
      </w:rPr>
      <mc:AlternateContent>
        <mc:Choice Requires="wps">
          <w:drawing>
            <wp:anchor distT="0" distB="0" distL="114300" distR="114300" simplePos="0" relativeHeight="503300192" behindDoc="1" locked="0" layoutInCell="1" allowOverlap="1">
              <wp:simplePos x="0" y="0"/>
              <wp:positionH relativeFrom="page">
                <wp:posOffset>3644265</wp:posOffset>
              </wp:positionH>
              <wp:positionV relativeFrom="page">
                <wp:posOffset>9576435</wp:posOffset>
              </wp:positionV>
              <wp:extent cx="880110" cy="243840"/>
              <wp:effectExtent l="0" t="381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1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5824" w:rsidRDefault="00DD5824">
                          <w:pPr>
                            <w:pStyle w:val="BodyText"/>
                            <w:spacing w:before="20"/>
                            <w:ind w:left="20"/>
                            <w:rPr>
                              <w:rFonts w:ascii="Tw Cen MT"/>
                            </w:rPr>
                          </w:pPr>
                          <w:r>
                            <w:rPr>
                              <w:rFonts w:ascii="Tw Cen MT"/>
                            </w:rPr>
                            <w:t>EXHIBIT  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margin-left:286.95pt;margin-top:754.05pt;width:69.3pt;height:19.2pt;z-index:-16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" filled="f" stroked="f">
              <v:textbox inset="0,0,0,0">
                <w:txbxContent>
                  <w:p w:rsidR="00DD5824" w:rsidRDefault="00DD5824">
                    <w:pPr>
                      <w:pStyle w:val="BodyText"/>
                      <w:spacing w:before="20"/>
                      <w:ind w:left="20"/>
                      <w:rPr>
                        <w:rFonts w:ascii="Tw Cen MT"/>
                      </w:rPr>
                    </w:pPr>
                    <w:r>
                      <w:rPr>
                        <w:rFonts w:ascii="Tw Cen MT"/>
                      </w:rPr>
                      <w:t>EXHIBIT  B</w:t>
                    </w:r>
                  </w:p>
                </w:txbxContent>
              </v:textbox>
              <w10:wrap anchorx="page" anchory="page"/>
            </v:shape>
          </w:pict>
        </mc:Fallback>
      </mc:AlternateContent>
    </w:r>
    <w:r>
      <w:rPr>
        <w:noProof/>
      </w:rPr>
      <mc:AlternateContent>
        <mc:Choice Requires="wps">
          <w:drawing>
            <wp:anchor distT="0" distB="0" distL="114300" distR="114300" simplePos="0" relativeHeight="503300168" behindDoc="1" locked="0" layoutInCell="1" allowOverlap="1">
              <wp:simplePos x="0" y="0"/>
              <wp:positionH relativeFrom="page">
                <wp:posOffset>6400165</wp:posOffset>
              </wp:positionH>
              <wp:positionV relativeFrom="page">
                <wp:posOffset>9473565</wp:posOffset>
              </wp:positionV>
              <wp:extent cx="1042035" cy="191770"/>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035"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5824" w:rsidRDefault="00DD5824" w:rsidP="00DA4C0E">
                          <w:pPr>
                            <w:spacing w:before="20"/>
                            <w:ind w:left="20"/>
                            <w:rPr>
                              <w:rFonts w:ascii="Tw Cen MT"/>
                              <w:sz w:val="24"/>
                            </w:rPr>
                          </w:pPr>
                          <w:r>
                            <w:rPr>
                              <w:rFonts w:ascii="Tw Cen MT"/>
                              <w:color w:val="6E9FC0"/>
                              <w:sz w:val="24"/>
                            </w:rPr>
                            <w:t xml:space="preserve">P a g e  </w:t>
                          </w:r>
                          <w:r>
                            <w:fldChar w:fldCharType="begin"/>
                          </w:r>
                          <w:r>
                            <w:rPr>
                              <w:rFonts w:ascii="Tw Cen MT"/>
                              <w:color w:val="254355"/>
                              <w:sz w:val="24"/>
                            </w:rPr>
                            <w:instrText xml:space="preserve"> PAGE </w:instrText>
                          </w:r>
                          <w:r>
                            <w:fldChar w:fldCharType="separate"/>
                          </w:r>
                          <w:r w:rsidR="00232C4E">
                            <w:rPr>
                              <w:rFonts w:ascii="Tw Cen MT"/>
                              <w:noProof/>
                              <w:color w:val="254355"/>
                              <w:sz w:val="24"/>
                            </w:rPr>
                            <w:t>19</w:t>
                          </w:r>
                          <w:r>
                            <w:fldChar w:fldCharType="end"/>
                          </w:r>
                          <w:r>
                            <w:rPr>
                              <w:rFonts w:ascii="Tw Cen MT"/>
                              <w:color w:val="254355"/>
                              <w:sz w:val="24"/>
                            </w:rPr>
                            <w:t xml:space="preserve"> |</w:t>
                          </w:r>
                          <w:r>
                            <w:rPr>
                              <w:rFonts w:ascii="Tw Cen MT"/>
                              <w:color w:val="254355"/>
                              <w:spacing w:val="-27"/>
                              <w:sz w:val="24"/>
                            </w:rPr>
                            <w:t xml:space="preserve"> </w:t>
                          </w:r>
                          <w:r>
                            <w:rPr>
                              <w:rFonts w:ascii="Tw Cen MT"/>
                              <w:color w:val="254355"/>
                              <w:sz w:val="24"/>
                            </w:rPr>
                            <w:t>20</w:t>
                          </w:r>
                        </w:p>
                        <w:p w:rsidR="00DD5824" w:rsidRDefault="00DD5824">
                          <w:pPr>
                            <w:spacing w:before="20"/>
                            <w:ind w:left="20"/>
                            <w:rPr>
                              <w:rFonts w:ascii="Tw Cen MT"/>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1" type="#_x0000_t202" style="position:absolute;margin-left:503.95pt;margin-top:745.95pt;width:82.05pt;height:15.1pt;z-index:-16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" filled="f" stroked="f">
              <v:textbox inset="0,0,0,0">
                <w:txbxContent>
                  <w:p w:rsidR="00DD5824" w:rsidRDefault="00DD5824" w:rsidP="00DA4C0E">
                    <w:pPr>
                      <w:spacing w:before="20"/>
                      <w:ind w:left="20"/>
                      <w:rPr>
                        <w:rFonts w:ascii="Tw Cen MT"/>
                        <w:sz w:val="24"/>
                      </w:rPr>
                    </w:pPr>
                    <w:r>
                      <w:rPr>
                        <w:rFonts w:ascii="Tw Cen MT"/>
                        <w:color w:val="6E9FC0"/>
                        <w:sz w:val="24"/>
                      </w:rPr>
                      <w:t xml:space="preserve">P a g e  </w:t>
                    </w:r>
                    <w:r>
                      <w:fldChar w:fldCharType="begin"/>
                    </w:r>
                    <w:r>
                      <w:rPr>
                        <w:rFonts w:ascii="Tw Cen MT"/>
                        <w:color w:val="254355"/>
                        <w:sz w:val="24"/>
                      </w:rPr>
                      <w:instrText xml:space="preserve"> PAGE </w:instrText>
                    </w:r>
                    <w:r>
                      <w:fldChar w:fldCharType="separate"/>
                    </w:r>
                    <w:r w:rsidR="00232C4E">
                      <w:rPr>
                        <w:rFonts w:ascii="Tw Cen MT"/>
                        <w:noProof/>
                        <w:color w:val="254355"/>
                        <w:sz w:val="24"/>
                      </w:rPr>
                      <w:t>19</w:t>
                    </w:r>
                    <w:r>
                      <w:fldChar w:fldCharType="end"/>
                    </w:r>
                    <w:r>
                      <w:rPr>
                        <w:rFonts w:ascii="Tw Cen MT"/>
                        <w:color w:val="254355"/>
                        <w:sz w:val="24"/>
                      </w:rPr>
                      <w:t xml:space="preserve"> |</w:t>
                    </w:r>
                    <w:r>
                      <w:rPr>
                        <w:rFonts w:ascii="Tw Cen MT"/>
                        <w:color w:val="254355"/>
                        <w:spacing w:val="-27"/>
                        <w:sz w:val="24"/>
                      </w:rPr>
                      <w:t xml:space="preserve"> </w:t>
                    </w:r>
                    <w:r>
                      <w:rPr>
                        <w:rFonts w:ascii="Tw Cen MT"/>
                        <w:color w:val="254355"/>
                        <w:sz w:val="24"/>
                      </w:rPr>
                      <w:t>20</w:t>
                    </w:r>
                  </w:p>
                  <w:p w:rsidR="00DD5824" w:rsidRDefault="00DD5824">
                    <w:pPr>
                      <w:spacing w:before="20"/>
                      <w:ind w:left="20"/>
                      <w:rPr>
                        <w:rFonts w:ascii="Tw Cen MT"/>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5BBD" w:rsidRDefault="00B85BBD">
      <w:r>
        <w:separator/>
      </w:r>
    </w:p>
  </w:footnote>
  <w:footnote w:type="continuationSeparator" w:id="0">
    <w:p w:rsidR="00B85BBD" w:rsidRDefault="00B85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824" w:rsidRDefault="00DD58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952B0"/>
    <w:multiLevelType w:val="multilevel"/>
    <w:tmpl w:val="3FE811B2"/>
    <w:lvl w:ilvl="0">
      <w:start w:val="1"/>
      <w:numFmt w:val="decimal"/>
      <w:lvlText w:val="%1"/>
      <w:lvlJc w:val="left"/>
      <w:pPr>
        <w:ind w:left="539" w:hanging="440"/>
      </w:pPr>
      <w:rPr>
        <w:rFonts w:ascii="Calibri" w:eastAsia="Calibri" w:hAnsi="Calibri" w:cs="Calibri" w:hint="default"/>
        <w:w w:val="100"/>
        <w:sz w:val="22"/>
        <w:szCs w:val="22"/>
      </w:rPr>
    </w:lvl>
    <w:lvl w:ilvl="1">
      <w:start w:val="1"/>
      <w:numFmt w:val="decimal"/>
      <w:lvlText w:val="%1.%2"/>
      <w:lvlJc w:val="left"/>
      <w:pPr>
        <w:ind w:left="981" w:hanging="660"/>
      </w:pPr>
      <w:rPr>
        <w:rFonts w:ascii="Calibri" w:eastAsia="Calibri" w:hAnsi="Calibri" w:cs="Calibri" w:hint="default"/>
        <w:spacing w:val="-1"/>
        <w:w w:val="100"/>
        <w:sz w:val="22"/>
        <w:szCs w:val="22"/>
      </w:rPr>
    </w:lvl>
    <w:lvl w:ilvl="2">
      <w:numFmt w:val="bullet"/>
      <w:lvlText w:val="•"/>
      <w:lvlJc w:val="left"/>
      <w:pPr>
        <w:ind w:left="1964" w:hanging="660"/>
      </w:pPr>
      <w:rPr>
        <w:rFonts w:hint="default"/>
      </w:rPr>
    </w:lvl>
    <w:lvl w:ilvl="3">
      <w:numFmt w:val="bullet"/>
      <w:lvlText w:val="•"/>
      <w:lvlJc w:val="left"/>
      <w:pPr>
        <w:ind w:left="2948" w:hanging="660"/>
      </w:pPr>
      <w:rPr>
        <w:rFonts w:hint="default"/>
      </w:rPr>
    </w:lvl>
    <w:lvl w:ilvl="4">
      <w:numFmt w:val="bullet"/>
      <w:lvlText w:val="•"/>
      <w:lvlJc w:val="left"/>
      <w:pPr>
        <w:ind w:left="3933" w:hanging="660"/>
      </w:pPr>
      <w:rPr>
        <w:rFonts w:hint="default"/>
      </w:rPr>
    </w:lvl>
    <w:lvl w:ilvl="5">
      <w:numFmt w:val="bullet"/>
      <w:lvlText w:val="•"/>
      <w:lvlJc w:val="left"/>
      <w:pPr>
        <w:ind w:left="4917" w:hanging="660"/>
      </w:pPr>
      <w:rPr>
        <w:rFonts w:hint="default"/>
      </w:rPr>
    </w:lvl>
    <w:lvl w:ilvl="6">
      <w:numFmt w:val="bullet"/>
      <w:lvlText w:val="•"/>
      <w:lvlJc w:val="left"/>
      <w:pPr>
        <w:ind w:left="5902" w:hanging="660"/>
      </w:pPr>
      <w:rPr>
        <w:rFonts w:hint="default"/>
      </w:rPr>
    </w:lvl>
    <w:lvl w:ilvl="7">
      <w:numFmt w:val="bullet"/>
      <w:lvlText w:val="•"/>
      <w:lvlJc w:val="left"/>
      <w:pPr>
        <w:ind w:left="6886" w:hanging="660"/>
      </w:pPr>
      <w:rPr>
        <w:rFonts w:hint="default"/>
      </w:rPr>
    </w:lvl>
    <w:lvl w:ilvl="8">
      <w:numFmt w:val="bullet"/>
      <w:lvlText w:val="•"/>
      <w:lvlJc w:val="left"/>
      <w:pPr>
        <w:ind w:left="7871" w:hanging="660"/>
      </w:pPr>
      <w:rPr>
        <w:rFonts w:hint="default"/>
      </w:rPr>
    </w:lvl>
  </w:abstractNum>
  <w:abstractNum w:abstractNumId="1" w15:restartNumberingAfterBreak="0">
    <w:nsid w:val="09BD4B21"/>
    <w:multiLevelType w:val="multilevel"/>
    <w:tmpl w:val="6140450C"/>
    <w:lvl w:ilvl="0">
      <w:start w:val="5"/>
      <w:numFmt w:val="decimal"/>
      <w:lvlText w:val="%1"/>
      <w:lvlJc w:val="left"/>
      <w:pPr>
        <w:ind w:left="676" w:hanging="576"/>
      </w:pPr>
      <w:rPr>
        <w:rFonts w:hint="default"/>
      </w:rPr>
    </w:lvl>
    <w:lvl w:ilvl="1">
      <w:start w:val="1"/>
      <w:numFmt w:val="decimal"/>
      <w:lvlText w:val="%1.%2"/>
      <w:lvlJc w:val="left"/>
      <w:pPr>
        <w:ind w:left="676" w:hanging="576"/>
      </w:pPr>
      <w:rPr>
        <w:rFonts w:ascii="Calibri" w:eastAsia="Calibri" w:hAnsi="Calibri" w:cs="Calibri" w:hint="default"/>
        <w:i/>
        <w:color w:val="0D5571"/>
        <w:spacing w:val="-1"/>
        <w:w w:val="100"/>
        <w:sz w:val="22"/>
        <w:szCs w:val="22"/>
      </w:rPr>
    </w:lvl>
    <w:lvl w:ilvl="2">
      <w:start w:val="1"/>
      <w:numFmt w:val="decimal"/>
      <w:lvlText w:val="%3."/>
      <w:lvlJc w:val="left"/>
      <w:pPr>
        <w:ind w:left="583" w:hanging="189"/>
        <w:jc w:val="right"/>
      </w:pPr>
      <w:rPr>
        <w:rFonts w:ascii="Times New Roman" w:eastAsia="Times New Roman" w:hAnsi="Times New Roman" w:cs="Times New Roman" w:hint="default"/>
        <w:spacing w:val="0"/>
        <w:w w:val="100"/>
        <w:sz w:val="18"/>
        <w:szCs w:val="18"/>
      </w:rPr>
    </w:lvl>
    <w:lvl w:ilvl="3">
      <w:start w:val="1"/>
      <w:numFmt w:val="decimal"/>
      <w:lvlText w:val="%4."/>
      <w:lvlJc w:val="left"/>
      <w:pPr>
        <w:ind w:left="1483" w:hanging="360"/>
      </w:pPr>
      <w:rPr>
        <w:rFonts w:ascii="Calibri" w:eastAsia="Calibri" w:hAnsi="Calibri" w:cs="Calibri" w:hint="default"/>
        <w:w w:val="100"/>
        <w:sz w:val="22"/>
        <w:szCs w:val="22"/>
      </w:rPr>
    </w:lvl>
    <w:lvl w:ilvl="4">
      <w:start w:val="1"/>
      <w:numFmt w:val="lowerLetter"/>
      <w:lvlText w:val="%5."/>
      <w:lvlJc w:val="left"/>
      <w:pPr>
        <w:ind w:left="2923" w:hanging="360"/>
      </w:pPr>
      <w:rPr>
        <w:rFonts w:ascii="Calibri" w:eastAsia="Calibri" w:hAnsi="Calibri" w:cs="Calibri" w:hint="default"/>
        <w:spacing w:val="-1"/>
        <w:w w:val="100"/>
        <w:sz w:val="22"/>
        <w:szCs w:val="22"/>
      </w:rPr>
    </w:lvl>
    <w:lvl w:ilvl="5">
      <w:numFmt w:val="bullet"/>
      <w:lvlText w:val="•"/>
      <w:lvlJc w:val="left"/>
      <w:pPr>
        <w:ind w:left="2638" w:hanging="360"/>
      </w:pPr>
      <w:rPr>
        <w:rFonts w:hint="default"/>
      </w:rPr>
    </w:lvl>
    <w:lvl w:ilvl="6">
      <w:numFmt w:val="bullet"/>
      <w:lvlText w:val="•"/>
      <w:lvlJc w:val="left"/>
      <w:pPr>
        <w:ind w:left="2497" w:hanging="360"/>
      </w:pPr>
      <w:rPr>
        <w:rFonts w:hint="default"/>
      </w:rPr>
    </w:lvl>
    <w:lvl w:ilvl="7">
      <w:numFmt w:val="bullet"/>
      <w:lvlText w:val="•"/>
      <w:lvlJc w:val="left"/>
      <w:pPr>
        <w:ind w:left="2357" w:hanging="360"/>
      </w:pPr>
      <w:rPr>
        <w:rFonts w:hint="default"/>
      </w:rPr>
    </w:lvl>
    <w:lvl w:ilvl="8">
      <w:numFmt w:val="bullet"/>
      <w:lvlText w:val="•"/>
      <w:lvlJc w:val="left"/>
      <w:pPr>
        <w:ind w:left="2216" w:hanging="360"/>
      </w:pPr>
      <w:rPr>
        <w:rFonts w:hint="default"/>
      </w:rPr>
    </w:lvl>
  </w:abstractNum>
  <w:abstractNum w:abstractNumId="2" w15:restartNumberingAfterBreak="0">
    <w:nsid w:val="0D3A28DC"/>
    <w:multiLevelType w:val="multilevel"/>
    <w:tmpl w:val="62F6CDCE"/>
    <w:lvl w:ilvl="0">
      <w:start w:val="1"/>
      <w:numFmt w:val="decimal"/>
      <w:lvlText w:val="%1"/>
      <w:lvlJc w:val="left"/>
      <w:pPr>
        <w:ind w:left="676" w:hanging="576"/>
        <w:jc w:val="right"/>
      </w:pPr>
      <w:rPr>
        <w:rFonts w:hint="default"/>
      </w:rPr>
    </w:lvl>
    <w:lvl w:ilvl="1">
      <w:start w:val="1"/>
      <w:numFmt w:val="decimal"/>
      <w:lvlText w:val="%1.%2"/>
      <w:lvlJc w:val="left"/>
      <w:pPr>
        <w:ind w:left="676" w:hanging="576"/>
      </w:pPr>
      <w:rPr>
        <w:rFonts w:ascii="Calibri" w:eastAsia="Calibri" w:hAnsi="Calibri" w:cs="Calibri" w:hint="default"/>
        <w:i/>
        <w:color w:val="0D5571"/>
        <w:spacing w:val="-1"/>
        <w:w w:val="100"/>
        <w:sz w:val="22"/>
        <w:szCs w:val="22"/>
      </w:rPr>
    </w:lvl>
    <w:lvl w:ilvl="2">
      <w:start w:val="1"/>
      <w:numFmt w:val="decimal"/>
      <w:lvlText w:val="%3."/>
      <w:lvlJc w:val="left"/>
      <w:pPr>
        <w:ind w:left="1540" w:hanging="360"/>
      </w:pPr>
      <w:rPr>
        <w:rFonts w:ascii="Calibri" w:eastAsia="Calibri" w:hAnsi="Calibri" w:cs="Calibri" w:hint="default"/>
        <w:w w:val="100"/>
        <w:sz w:val="22"/>
        <w:szCs w:val="22"/>
      </w:rPr>
    </w:lvl>
    <w:lvl w:ilvl="3">
      <w:numFmt w:val="bullet"/>
      <w:lvlText w:val="•"/>
      <w:lvlJc w:val="left"/>
      <w:pPr>
        <w:ind w:left="1540" w:hanging="360"/>
      </w:pPr>
      <w:rPr>
        <w:rFonts w:hint="default"/>
      </w:rPr>
    </w:lvl>
    <w:lvl w:ilvl="4">
      <w:numFmt w:val="bullet"/>
      <w:lvlText w:val="•"/>
      <w:lvlJc w:val="left"/>
      <w:pPr>
        <w:ind w:left="2714" w:hanging="360"/>
      </w:pPr>
      <w:rPr>
        <w:rFonts w:hint="default"/>
      </w:rPr>
    </w:lvl>
    <w:lvl w:ilvl="5">
      <w:numFmt w:val="bullet"/>
      <w:lvlText w:val="•"/>
      <w:lvlJc w:val="left"/>
      <w:pPr>
        <w:ind w:left="3888" w:hanging="360"/>
      </w:pPr>
      <w:rPr>
        <w:rFonts w:hint="default"/>
      </w:rPr>
    </w:lvl>
    <w:lvl w:ilvl="6">
      <w:numFmt w:val="bullet"/>
      <w:lvlText w:val="•"/>
      <w:lvlJc w:val="left"/>
      <w:pPr>
        <w:ind w:left="5062" w:hanging="360"/>
      </w:pPr>
      <w:rPr>
        <w:rFonts w:hint="default"/>
      </w:rPr>
    </w:lvl>
    <w:lvl w:ilvl="7">
      <w:numFmt w:val="bullet"/>
      <w:lvlText w:val="•"/>
      <w:lvlJc w:val="left"/>
      <w:pPr>
        <w:ind w:left="6237" w:hanging="360"/>
      </w:pPr>
      <w:rPr>
        <w:rFonts w:hint="default"/>
      </w:rPr>
    </w:lvl>
    <w:lvl w:ilvl="8">
      <w:numFmt w:val="bullet"/>
      <w:lvlText w:val="•"/>
      <w:lvlJc w:val="left"/>
      <w:pPr>
        <w:ind w:left="7411" w:hanging="360"/>
      </w:pPr>
      <w:rPr>
        <w:rFonts w:hint="default"/>
      </w:rPr>
    </w:lvl>
  </w:abstractNum>
  <w:abstractNum w:abstractNumId="3" w15:restartNumberingAfterBreak="0">
    <w:nsid w:val="1EC81E7D"/>
    <w:multiLevelType w:val="hybridMultilevel"/>
    <w:tmpl w:val="8C0409B0"/>
    <w:lvl w:ilvl="0" w:tplc="0916E3A2">
      <w:start w:val="1"/>
      <w:numFmt w:val="decimal"/>
      <w:lvlText w:val="%1."/>
      <w:lvlJc w:val="left"/>
      <w:pPr>
        <w:ind w:left="1183" w:hanging="360"/>
      </w:pPr>
      <w:rPr>
        <w:rFonts w:ascii="Calibri" w:eastAsia="Calibri" w:hAnsi="Calibri" w:cs="Calibri" w:hint="default"/>
        <w:w w:val="100"/>
        <w:sz w:val="22"/>
        <w:szCs w:val="22"/>
      </w:rPr>
    </w:lvl>
    <w:lvl w:ilvl="1" w:tplc="46C2FEA0">
      <w:numFmt w:val="bullet"/>
      <w:lvlText w:val="•"/>
      <w:lvlJc w:val="left"/>
      <w:pPr>
        <w:ind w:left="2140" w:hanging="360"/>
      </w:pPr>
      <w:rPr>
        <w:rFonts w:hint="default"/>
      </w:rPr>
    </w:lvl>
    <w:lvl w:ilvl="2" w:tplc="C636BCF4">
      <w:numFmt w:val="bullet"/>
      <w:lvlText w:val="•"/>
      <w:lvlJc w:val="left"/>
      <w:pPr>
        <w:ind w:left="3100" w:hanging="360"/>
      </w:pPr>
      <w:rPr>
        <w:rFonts w:hint="default"/>
      </w:rPr>
    </w:lvl>
    <w:lvl w:ilvl="3" w:tplc="8CCE3A00">
      <w:numFmt w:val="bullet"/>
      <w:lvlText w:val="•"/>
      <w:lvlJc w:val="left"/>
      <w:pPr>
        <w:ind w:left="4060" w:hanging="360"/>
      </w:pPr>
      <w:rPr>
        <w:rFonts w:hint="default"/>
      </w:rPr>
    </w:lvl>
    <w:lvl w:ilvl="4" w:tplc="9FD08EA4">
      <w:numFmt w:val="bullet"/>
      <w:lvlText w:val="•"/>
      <w:lvlJc w:val="left"/>
      <w:pPr>
        <w:ind w:left="5020" w:hanging="360"/>
      </w:pPr>
      <w:rPr>
        <w:rFonts w:hint="default"/>
      </w:rPr>
    </w:lvl>
    <w:lvl w:ilvl="5" w:tplc="C7940706">
      <w:numFmt w:val="bullet"/>
      <w:lvlText w:val="•"/>
      <w:lvlJc w:val="left"/>
      <w:pPr>
        <w:ind w:left="5980" w:hanging="360"/>
      </w:pPr>
      <w:rPr>
        <w:rFonts w:hint="default"/>
      </w:rPr>
    </w:lvl>
    <w:lvl w:ilvl="6" w:tplc="B9EC0728">
      <w:numFmt w:val="bullet"/>
      <w:lvlText w:val="•"/>
      <w:lvlJc w:val="left"/>
      <w:pPr>
        <w:ind w:left="6940" w:hanging="360"/>
      </w:pPr>
      <w:rPr>
        <w:rFonts w:hint="default"/>
      </w:rPr>
    </w:lvl>
    <w:lvl w:ilvl="7" w:tplc="DB54B99A">
      <w:numFmt w:val="bullet"/>
      <w:lvlText w:val="•"/>
      <w:lvlJc w:val="left"/>
      <w:pPr>
        <w:ind w:left="7900" w:hanging="360"/>
      </w:pPr>
      <w:rPr>
        <w:rFonts w:hint="default"/>
      </w:rPr>
    </w:lvl>
    <w:lvl w:ilvl="8" w:tplc="C978A71A">
      <w:numFmt w:val="bullet"/>
      <w:lvlText w:val="•"/>
      <w:lvlJc w:val="left"/>
      <w:pPr>
        <w:ind w:left="8860" w:hanging="360"/>
      </w:pPr>
      <w:rPr>
        <w:rFonts w:hint="default"/>
      </w:rPr>
    </w:lvl>
  </w:abstractNum>
  <w:abstractNum w:abstractNumId="4" w15:restartNumberingAfterBreak="0">
    <w:nsid w:val="2BB16A89"/>
    <w:multiLevelType w:val="multilevel"/>
    <w:tmpl w:val="4074F688"/>
    <w:lvl w:ilvl="0">
      <w:start w:val="4"/>
      <w:numFmt w:val="decimal"/>
      <w:lvlText w:val="%1"/>
      <w:lvlJc w:val="left"/>
      <w:pPr>
        <w:ind w:left="676" w:hanging="576"/>
      </w:pPr>
      <w:rPr>
        <w:rFonts w:hint="default"/>
      </w:rPr>
    </w:lvl>
    <w:lvl w:ilvl="1">
      <w:start w:val="1"/>
      <w:numFmt w:val="decimal"/>
      <w:lvlText w:val="%1.%2"/>
      <w:lvlJc w:val="left"/>
      <w:pPr>
        <w:ind w:left="676" w:hanging="576"/>
      </w:pPr>
      <w:rPr>
        <w:rFonts w:ascii="Calibri" w:eastAsia="Calibri" w:hAnsi="Calibri" w:cs="Calibri" w:hint="default"/>
        <w:i/>
        <w:color w:val="0D5571"/>
        <w:spacing w:val="-1"/>
        <w:w w:val="100"/>
        <w:sz w:val="22"/>
        <w:szCs w:val="22"/>
      </w:rPr>
    </w:lvl>
    <w:lvl w:ilvl="2">
      <w:start w:val="1"/>
      <w:numFmt w:val="lowerLetter"/>
      <w:lvlText w:val="%3."/>
      <w:lvlJc w:val="left"/>
      <w:pPr>
        <w:ind w:left="640" w:hanging="360"/>
      </w:pPr>
      <w:rPr>
        <w:rFonts w:hint="default"/>
        <w:spacing w:val="-1"/>
        <w:w w:val="100"/>
        <w:sz w:val="22"/>
        <w:szCs w:val="22"/>
      </w:rPr>
    </w:lvl>
    <w:lvl w:ilvl="3">
      <w:numFmt w:val="bullet"/>
      <w:lvlText w:val="•"/>
      <w:lvlJc w:val="left"/>
      <w:pPr>
        <w:ind w:left="2052" w:hanging="360"/>
      </w:pPr>
      <w:rPr>
        <w:rFonts w:hint="default"/>
      </w:rPr>
    </w:lvl>
    <w:lvl w:ilvl="4">
      <w:numFmt w:val="bullet"/>
      <w:lvlText w:val="•"/>
      <w:lvlJc w:val="left"/>
      <w:pPr>
        <w:ind w:left="3165" w:hanging="360"/>
      </w:pPr>
      <w:rPr>
        <w:rFonts w:hint="default"/>
      </w:rPr>
    </w:lvl>
    <w:lvl w:ilvl="5">
      <w:numFmt w:val="bullet"/>
      <w:lvlText w:val="•"/>
      <w:lvlJc w:val="left"/>
      <w:pPr>
        <w:ind w:left="4277" w:hanging="360"/>
      </w:pPr>
      <w:rPr>
        <w:rFonts w:hint="default"/>
      </w:rPr>
    </w:lvl>
    <w:lvl w:ilvl="6">
      <w:numFmt w:val="bullet"/>
      <w:lvlText w:val="•"/>
      <w:lvlJc w:val="left"/>
      <w:pPr>
        <w:ind w:left="5390" w:hanging="360"/>
      </w:pPr>
      <w:rPr>
        <w:rFonts w:hint="default"/>
      </w:rPr>
    </w:lvl>
    <w:lvl w:ilvl="7">
      <w:numFmt w:val="bullet"/>
      <w:lvlText w:val="•"/>
      <w:lvlJc w:val="left"/>
      <w:pPr>
        <w:ind w:left="6502" w:hanging="360"/>
      </w:pPr>
      <w:rPr>
        <w:rFonts w:hint="default"/>
      </w:rPr>
    </w:lvl>
    <w:lvl w:ilvl="8">
      <w:numFmt w:val="bullet"/>
      <w:lvlText w:val="•"/>
      <w:lvlJc w:val="left"/>
      <w:pPr>
        <w:ind w:left="7615" w:hanging="360"/>
      </w:pPr>
      <w:rPr>
        <w:rFonts w:hint="default"/>
      </w:rPr>
    </w:lvl>
  </w:abstractNum>
  <w:abstractNum w:abstractNumId="5" w15:restartNumberingAfterBreak="0">
    <w:nsid w:val="2FB97E70"/>
    <w:multiLevelType w:val="hybridMultilevel"/>
    <w:tmpl w:val="C576E874"/>
    <w:lvl w:ilvl="0" w:tplc="71565568">
      <w:start w:val="1"/>
      <w:numFmt w:val="lowerLetter"/>
      <w:lvlText w:val="%1."/>
      <w:lvlJc w:val="left"/>
      <w:pPr>
        <w:ind w:left="1271" w:hanging="452"/>
      </w:pPr>
      <w:rPr>
        <w:rFonts w:hint="default"/>
        <w:spacing w:val="-25"/>
        <w:w w:val="100"/>
      </w:rPr>
    </w:lvl>
    <w:lvl w:ilvl="1" w:tplc="F930294C">
      <w:start w:val="1"/>
      <w:numFmt w:val="lowerRoman"/>
      <w:lvlText w:val="(%2)"/>
      <w:lvlJc w:val="left"/>
      <w:pPr>
        <w:ind w:left="1991" w:hanging="540"/>
      </w:pPr>
      <w:rPr>
        <w:rFonts w:ascii="Calibri" w:eastAsia="Calibri" w:hAnsi="Calibri" w:cs="Calibri" w:hint="default"/>
        <w:spacing w:val="-1"/>
        <w:w w:val="100"/>
        <w:sz w:val="22"/>
        <w:szCs w:val="22"/>
      </w:rPr>
    </w:lvl>
    <w:lvl w:ilvl="2" w:tplc="8F32D464">
      <w:numFmt w:val="bullet"/>
      <w:lvlText w:val="•"/>
      <w:lvlJc w:val="left"/>
      <w:pPr>
        <w:ind w:left="2871" w:hanging="540"/>
      </w:pPr>
      <w:rPr>
        <w:rFonts w:hint="default"/>
      </w:rPr>
    </w:lvl>
    <w:lvl w:ilvl="3" w:tplc="A950E90E">
      <w:numFmt w:val="bullet"/>
      <w:lvlText w:val="•"/>
      <w:lvlJc w:val="left"/>
      <w:pPr>
        <w:ind w:left="3742" w:hanging="540"/>
      </w:pPr>
      <w:rPr>
        <w:rFonts w:hint="default"/>
      </w:rPr>
    </w:lvl>
    <w:lvl w:ilvl="4" w:tplc="69B6F88E">
      <w:numFmt w:val="bullet"/>
      <w:lvlText w:val="•"/>
      <w:lvlJc w:val="left"/>
      <w:pPr>
        <w:ind w:left="4613" w:hanging="540"/>
      </w:pPr>
      <w:rPr>
        <w:rFonts w:hint="default"/>
      </w:rPr>
    </w:lvl>
    <w:lvl w:ilvl="5" w:tplc="1C02D08C">
      <w:numFmt w:val="bullet"/>
      <w:lvlText w:val="•"/>
      <w:lvlJc w:val="left"/>
      <w:pPr>
        <w:ind w:left="5484" w:hanging="540"/>
      </w:pPr>
      <w:rPr>
        <w:rFonts w:hint="default"/>
      </w:rPr>
    </w:lvl>
    <w:lvl w:ilvl="6" w:tplc="1C649114">
      <w:numFmt w:val="bullet"/>
      <w:lvlText w:val="•"/>
      <w:lvlJc w:val="left"/>
      <w:pPr>
        <w:ind w:left="6355" w:hanging="540"/>
      </w:pPr>
      <w:rPr>
        <w:rFonts w:hint="default"/>
      </w:rPr>
    </w:lvl>
    <w:lvl w:ilvl="7" w:tplc="4432B7A0">
      <w:numFmt w:val="bullet"/>
      <w:lvlText w:val="•"/>
      <w:lvlJc w:val="left"/>
      <w:pPr>
        <w:ind w:left="7226" w:hanging="540"/>
      </w:pPr>
      <w:rPr>
        <w:rFonts w:hint="default"/>
      </w:rPr>
    </w:lvl>
    <w:lvl w:ilvl="8" w:tplc="E7C4FA50">
      <w:numFmt w:val="bullet"/>
      <w:lvlText w:val="•"/>
      <w:lvlJc w:val="left"/>
      <w:pPr>
        <w:ind w:left="8097" w:hanging="540"/>
      </w:pPr>
      <w:rPr>
        <w:rFonts w:hint="default"/>
      </w:rPr>
    </w:lvl>
  </w:abstractNum>
  <w:abstractNum w:abstractNumId="6" w15:restartNumberingAfterBreak="0">
    <w:nsid w:val="361C7C4E"/>
    <w:multiLevelType w:val="hybridMultilevel"/>
    <w:tmpl w:val="FE56C2B8"/>
    <w:lvl w:ilvl="0" w:tplc="C696EAA4">
      <w:start w:val="1"/>
      <w:numFmt w:val="lowerLetter"/>
      <w:lvlText w:val="%1."/>
      <w:lvlJc w:val="left"/>
      <w:pPr>
        <w:ind w:left="1180" w:hanging="360"/>
      </w:pPr>
      <w:rPr>
        <w:rFonts w:ascii="Calibri" w:eastAsia="Calibri" w:hAnsi="Calibri" w:cs="Calibri" w:hint="default"/>
        <w:w w:val="100"/>
        <w:sz w:val="22"/>
        <w:szCs w:val="22"/>
      </w:rPr>
    </w:lvl>
    <w:lvl w:ilvl="1" w:tplc="35A098D2">
      <w:numFmt w:val="bullet"/>
      <w:lvlText w:val="•"/>
      <w:lvlJc w:val="left"/>
      <w:pPr>
        <w:ind w:left="2046" w:hanging="360"/>
      </w:pPr>
      <w:rPr>
        <w:rFonts w:hint="default"/>
      </w:rPr>
    </w:lvl>
    <w:lvl w:ilvl="2" w:tplc="1FEC0E68">
      <w:numFmt w:val="bullet"/>
      <w:lvlText w:val="•"/>
      <w:lvlJc w:val="left"/>
      <w:pPr>
        <w:ind w:left="2912" w:hanging="360"/>
      </w:pPr>
      <w:rPr>
        <w:rFonts w:hint="default"/>
      </w:rPr>
    </w:lvl>
    <w:lvl w:ilvl="3" w:tplc="08E0C132">
      <w:numFmt w:val="bullet"/>
      <w:lvlText w:val="•"/>
      <w:lvlJc w:val="left"/>
      <w:pPr>
        <w:ind w:left="3778" w:hanging="360"/>
      </w:pPr>
      <w:rPr>
        <w:rFonts w:hint="default"/>
      </w:rPr>
    </w:lvl>
    <w:lvl w:ilvl="4" w:tplc="160C3AA0">
      <w:numFmt w:val="bullet"/>
      <w:lvlText w:val="•"/>
      <w:lvlJc w:val="left"/>
      <w:pPr>
        <w:ind w:left="4644" w:hanging="360"/>
      </w:pPr>
      <w:rPr>
        <w:rFonts w:hint="default"/>
      </w:rPr>
    </w:lvl>
    <w:lvl w:ilvl="5" w:tplc="69DC87A8">
      <w:numFmt w:val="bullet"/>
      <w:lvlText w:val="•"/>
      <w:lvlJc w:val="left"/>
      <w:pPr>
        <w:ind w:left="5510" w:hanging="360"/>
      </w:pPr>
      <w:rPr>
        <w:rFonts w:hint="default"/>
      </w:rPr>
    </w:lvl>
    <w:lvl w:ilvl="6" w:tplc="C0F2AABE">
      <w:numFmt w:val="bullet"/>
      <w:lvlText w:val="•"/>
      <w:lvlJc w:val="left"/>
      <w:pPr>
        <w:ind w:left="6376" w:hanging="360"/>
      </w:pPr>
      <w:rPr>
        <w:rFonts w:hint="default"/>
      </w:rPr>
    </w:lvl>
    <w:lvl w:ilvl="7" w:tplc="B64AC4C6">
      <w:numFmt w:val="bullet"/>
      <w:lvlText w:val="•"/>
      <w:lvlJc w:val="left"/>
      <w:pPr>
        <w:ind w:left="7242" w:hanging="360"/>
      </w:pPr>
      <w:rPr>
        <w:rFonts w:hint="default"/>
      </w:rPr>
    </w:lvl>
    <w:lvl w:ilvl="8" w:tplc="87AC763A">
      <w:numFmt w:val="bullet"/>
      <w:lvlText w:val="•"/>
      <w:lvlJc w:val="left"/>
      <w:pPr>
        <w:ind w:left="8108" w:hanging="360"/>
      </w:pPr>
      <w:rPr>
        <w:rFonts w:hint="default"/>
      </w:rPr>
    </w:lvl>
  </w:abstractNum>
  <w:abstractNum w:abstractNumId="7" w15:restartNumberingAfterBreak="0">
    <w:nsid w:val="37E932D0"/>
    <w:multiLevelType w:val="multilevel"/>
    <w:tmpl w:val="63FE8B9A"/>
    <w:lvl w:ilvl="0">
      <w:start w:val="2"/>
      <w:numFmt w:val="decimal"/>
      <w:lvlText w:val="%1"/>
      <w:lvlJc w:val="left"/>
      <w:pPr>
        <w:ind w:left="676" w:hanging="576"/>
        <w:jc w:val="right"/>
      </w:pPr>
      <w:rPr>
        <w:rFonts w:hint="default"/>
      </w:rPr>
    </w:lvl>
    <w:lvl w:ilvl="1">
      <w:start w:val="1"/>
      <w:numFmt w:val="decimal"/>
      <w:lvlText w:val="%1.%2"/>
      <w:lvlJc w:val="left"/>
      <w:pPr>
        <w:ind w:left="676" w:hanging="576"/>
      </w:pPr>
      <w:rPr>
        <w:rFonts w:ascii="Calibri" w:eastAsia="Calibri" w:hAnsi="Calibri" w:cs="Calibri" w:hint="default"/>
        <w:i/>
        <w:color w:val="0D5571"/>
        <w:spacing w:val="-1"/>
        <w:w w:val="100"/>
        <w:sz w:val="22"/>
        <w:szCs w:val="22"/>
      </w:rPr>
    </w:lvl>
    <w:lvl w:ilvl="2">
      <w:start w:val="1"/>
      <w:numFmt w:val="upperLetter"/>
      <w:lvlText w:val="%3."/>
      <w:lvlJc w:val="left"/>
      <w:pPr>
        <w:ind w:left="940" w:hanging="363"/>
      </w:pPr>
      <w:rPr>
        <w:rFonts w:ascii="Calibri" w:eastAsia="Calibri" w:hAnsi="Calibri" w:cs="Calibri" w:hint="default"/>
        <w:spacing w:val="-1"/>
        <w:w w:val="100"/>
        <w:sz w:val="22"/>
        <w:szCs w:val="22"/>
      </w:rPr>
    </w:lvl>
    <w:lvl w:ilvl="3">
      <w:numFmt w:val="bullet"/>
      <w:lvlText w:val="•"/>
      <w:lvlJc w:val="left"/>
      <w:pPr>
        <w:ind w:left="2908" w:hanging="363"/>
      </w:pPr>
      <w:rPr>
        <w:rFonts w:hint="default"/>
      </w:rPr>
    </w:lvl>
    <w:lvl w:ilvl="4">
      <w:numFmt w:val="bullet"/>
      <w:lvlText w:val="•"/>
      <w:lvlJc w:val="left"/>
      <w:pPr>
        <w:ind w:left="3893" w:hanging="363"/>
      </w:pPr>
      <w:rPr>
        <w:rFonts w:hint="default"/>
      </w:rPr>
    </w:lvl>
    <w:lvl w:ilvl="5">
      <w:numFmt w:val="bullet"/>
      <w:lvlText w:val="•"/>
      <w:lvlJc w:val="left"/>
      <w:pPr>
        <w:ind w:left="4877" w:hanging="363"/>
      </w:pPr>
      <w:rPr>
        <w:rFonts w:hint="default"/>
      </w:rPr>
    </w:lvl>
    <w:lvl w:ilvl="6">
      <w:numFmt w:val="bullet"/>
      <w:lvlText w:val="•"/>
      <w:lvlJc w:val="left"/>
      <w:pPr>
        <w:ind w:left="5862" w:hanging="363"/>
      </w:pPr>
      <w:rPr>
        <w:rFonts w:hint="default"/>
      </w:rPr>
    </w:lvl>
    <w:lvl w:ilvl="7">
      <w:numFmt w:val="bullet"/>
      <w:lvlText w:val="•"/>
      <w:lvlJc w:val="left"/>
      <w:pPr>
        <w:ind w:left="6846" w:hanging="363"/>
      </w:pPr>
      <w:rPr>
        <w:rFonts w:hint="default"/>
      </w:rPr>
    </w:lvl>
    <w:lvl w:ilvl="8">
      <w:numFmt w:val="bullet"/>
      <w:lvlText w:val="•"/>
      <w:lvlJc w:val="left"/>
      <w:pPr>
        <w:ind w:left="7831" w:hanging="363"/>
      </w:pPr>
      <w:rPr>
        <w:rFonts w:hint="default"/>
      </w:rPr>
    </w:lvl>
  </w:abstractNum>
  <w:abstractNum w:abstractNumId="8" w15:restartNumberingAfterBreak="0">
    <w:nsid w:val="3D633679"/>
    <w:multiLevelType w:val="hybridMultilevel"/>
    <w:tmpl w:val="B5006624"/>
    <w:lvl w:ilvl="0" w:tplc="12280F90">
      <w:start w:val="1"/>
      <w:numFmt w:val="lowerLetter"/>
      <w:lvlText w:val="%1."/>
      <w:lvlJc w:val="left"/>
      <w:pPr>
        <w:ind w:left="1180" w:hanging="310"/>
      </w:pPr>
      <w:rPr>
        <w:rFonts w:asciiTheme="minorHAnsi" w:hAnsiTheme="minorHAnsi" w:cstheme="minorHAnsi" w:hint="default"/>
        <w:spacing w:val="-8"/>
        <w:w w:val="100"/>
        <w:sz w:val="22"/>
        <w:szCs w:val="22"/>
      </w:rPr>
    </w:lvl>
    <w:lvl w:ilvl="1" w:tplc="CFBA9068">
      <w:numFmt w:val="bullet"/>
      <w:lvlText w:val="•"/>
      <w:lvlJc w:val="left"/>
      <w:pPr>
        <w:ind w:left="2046" w:hanging="310"/>
      </w:pPr>
      <w:rPr>
        <w:rFonts w:hint="default"/>
      </w:rPr>
    </w:lvl>
    <w:lvl w:ilvl="2" w:tplc="83061934">
      <w:numFmt w:val="bullet"/>
      <w:lvlText w:val="•"/>
      <w:lvlJc w:val="left"/>
      <w:pPr>
        <w:ind w:left="2912" w:hanging="310"/>
      </w:pPr>
      <w:rPr>
        <w:rFonts w:hint="default"/>
      </w:rPr>
    </w:lvl>
    <w:lvl w:ilvl="3" w:tplc="612AE1CA">
      <w:numFmt w:val="bullet"/>
      <w:lvlText w:val="•"/>
      <w:lvlJc w:val="left"/>
      <w:pPr>
        <w:ind w:left="3778" w:hanging="310"/>
      </w:pPr>
      <w:rPr>
        <w:rFonts w:hint="default"/>
      </w:rPr>
    </w:lvl>
    <w:lvl w:ilvl="4" w:tplc="9B5C7E74">
      <w:numFmt w:val="bullet"/>
      <w:lvlText w:val="•"/>
      <w:lvlJc w:val="left"/>
      <w:pPr>
        <w:ind w:left="4644" w:hanging="310"/>
      </w:pPr>
      <w:rPr>
        <w:rFonts w:hint="default"/>
      </w:rPr>
    </w:lvl>
    <w:lvl w:ilvl="5" w:tplc="B1B862F2">
      <w:numFmt w:val="bullet"/>
      <w:lvlText w:val="•"/>
      <w:lvlJc w:val="left"/>
      <w:pPr>
        <w:ind w:left="5510" w:hanging="310"/>
      </w:pPr>
      <w:rPr>
        <w:rFonts w:hint="default"/>
      </w:rPr>
    </w:lvl>
    <w:lvl w:ilvl="6" w:tplc="3A0C2F1E">
      <w:numFmt w:val="bullet"/>
      <w:lvlText w:val="•"/>
      <w:lvlJc w:val="left"/>
      <w:pPr>
        <w:ind w:left="6376" w:hanging="310"/>
      </w:pPr>
      <w:rPr>
        <w:rFonts w:hint="default"/>
      </w:rPr>
    </w:lvl>
    <w:lvl w:ilvl="7" w:tplc="EDD0E74C">
      <w:numFmt w:val="bullet"/>
      <w:lvlText w:val="•"/>
      <w:lvlJc w:val="left"/>
      <w:pPr>
        <w:ind w:left="7242" w:hanging="310"/>
      </w:pPr>
      <w:rPr>
        <w:rFonts w:hint="default"/>
      </w:rPr>
    </w:lvl>
    <w:lvl w:ilvl="8" w:tplc="092E6CB8">
      <w:numFmt w:val="bullet"/>
      <w:lvlText w:val="•"/>
      <w:lvlJc w:val="left"/>
      <w:pPr>
        <w:ind w:left="8108" w:hanging="310"/>
      </w:pPr>
      <w:rPr>
        <w:rFonts w:hint="default"/>
      </w:rPr>
    </w:lvl>
  </w:abstractNum>
  <w:abstractNum w:abstractNumId="9" w15:restartNumberingAfterBreak="0">
    <w:nsid w:val="45EA753F"/>
    <w:multiLevelType w:val="hybridMultilevel"/>
    <w:tmpl w:val="F768D7D0"/>
    <w:lvl w:ilvl="0" w:tplc="C5062248">
      <w:start w:val="1"/>
      <w:numFmt w:val="lowerLetter"/>
      <w:lvlText w:val="%1."/>
      <w:lvlJc w:val="left"/>
      <w:pPr>
        <w:ind w:left="1180" w:hanging="360"/>
      </w:pPr>
      <w:rPr>
        <w:rFonts w:asciiTheme="minorHAnsi" w:hAnsiTheme="minorHAnsi" w:cstheme="minorHAnsi" w:hint="default"/>
        <w:spacing w:val="-24"/>
        <w:w w:val="100"/>
        <w:sz w:val="22"/>
        <w:szCs w:val="22"/>
      </w:rPr>
    </w:lvl>
    <w:lvl w:ilvl="1" w:tplc="CBFAD898">
      <w:numFmt w:val="bullet"/>
      <w:lvlText w:val="•"/>
      <w:lvlJc w:val="left"/>
      <w:pPr>
        <w:ind w:left="2046" w:hanging="360"/>
      </w:pPr>
      <w:rPr>
        <w:rFonts w:hint="default"/>
      </w:rPr>
    </w:lvl>
    <w:lvl w:ilvl="2" w:tplc="FBF68E5A">
      <w:numFmt w:val="bullet"/>
      <w:lvlText w:val="•"/>
      <w:lvlJc w:val="left"/>
      <w:pPr>
        <w:ind w:left="2912" w:hanging="360"/>
      </w:pPr>
      <w:rPr>
        <w:rFonts w:hint="default"/>
      </w:rPr>
    </w:lvl>
    <w:lvl w:ilvl="3" w:tplc="80A6F762">
      <w:numFmt w:val="bullet"/>
      <w:lvlText w:val="•"/>
      <w:lvlJc w:val="left"/>
      <w:pPr>
        <w:ind w:left="3778" w:hanging="360"/>
      </w:pPr>
      <w:rPr>
        <w:rFonts w:hint="default"/>
      </w:rPr>
    </w:lvl>
    <w:lvl w:ilvl="4" w:tplc="03BA3E58">
      <w:numFmt w:val="bullet"/>
      <w:lvlText w:val="•"/>
      <w:lvlJc w:val="left"/>
      <w:pPr>
        <w:ind w:left="4644" w:hanging="360"/>
      </w:pPr>
      <w:rPr>
        <w:rFonts w:hint="default"/>
      </w:rPr>
    </w:lvl>
    <w:lvl w:ilvl="5" w:tplc="36DC1720">
      <w:numFmt w:val="bullet"/>
      <w:lvlText w:val="•"/>
      <w:lvlJc w:val="left"/>
      <w:pPr>
        <w:ind w:left="5510" w:hanging="360"/>
      </w:pPr>
      <w:rPr>
        <w:rFonts w:hint="default"/>
      </w:rPr>
    </w:lvl>
    <w:lvl w:ilvl="6" w:tplc="A474A962">
      <w:numFmt w:val="bullet"/>
      <w:lvlText w:val="•"/>
      <w:lvlJc w:val="left"/>
      <w:pPr>
        <w:ind w:left="6376" w:hanging="360"/>
      </w:pPr>
      <w:rPr>
        <w:rFonts w:hint="default"/>
      </w:rPr>
    </w:lvl>
    <w:lvl w:ilvl="7" w:tplc="A596EA80">
      <w:numFmt w:val="bullet"/>
      <w:lvlText w:val="•"/>
      <w:lvlJc w:val="left"/>
      <w:pPr>
        <w:ind w:left="7242" w:hanging="360"/>
      </w:pPr>
      <w:rPr>
        <w:rFonts w:hint="default"/>
      </w:rPr>
    </w:lvl>
    <w:lvl w:ilvl="8" w:tplc="B0F4095C">
      <w:numFmt w:val="bullet"/>
      <w:lvlText w:val="•"/>
      <w:lvlJc w:val="left"/>
      <w:pPr>
        <w:ind w:left="8108" w:hanging="360"/>
      </w:pPr>
      <w:rPr>
        <w:rFonts w:hint="default"/>
      </w:rPr>
    </w:lvl>
  </w:abstractNum>
  <w:abstractNum w:abstractNumId="10" w15:restartNumberingAfterBreak="0">
    <w:nsid w:val="5AD578ED"/>
    <w:multiLevelType w:val="hybridMultilevel"/>
    <w:tmpl w:val="BF5CCA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FE66E4"/>
    <w:multiLevelType w:val="hybridMultilevel"/>
    <w:tmpl w:val="0C6496A6"/>
    <w:lvl w:ilvl="0" w:tplc="5C4C6048">
      <w:start w:val="1"/>
      <w:numFmt w:val="decimal"/>
      <w:lvlText w:val="%1."/>
      <w:lvlJc w:val="left"/>
      <w:pPr>
        <w:ind w:left="1540" w:hanging="360"/>
      </w:pPr>
      <w:rPr>
        <w:rFonts w:ascii="Calibri" w:eastAsia="Calibri" w:hAnsi="Calibri" w:cs="Calibri" w:hint="default"/>
        <w:w w:val="100"/>
        <w:sz w:val="22"/>
        <w:szCs w:val="22"/>
      </w:rPr>
    </w:lvl>
    <w:lvl w:ilvl="1" w:tplc="129ADEE8">
      <w:numFmt w:val="bullet"/>
      <w:lvlText w:val="•"/>
      <w:lvlJc w:val="left"/>
      <w:pPr>
        <w:ind w:left="2362" w:hanging="360"/>
      </w:pPr>
      <w:rPr>
        <w:rFonts w:hint="default"/>
      </w:rPr>
    </w:lvl>
    <w:lvl w:ilvl="2" w:tplc="047AFA4C">
      <w:numFmt w:val="bullet"/>
      <w:lvlText w:val="•"/>
      <w:lvlJc w:val="left"/>
      <w:pPr>
        <w:ind w:left="3184" w:hanging="360"/>
      </w:pPr>
      <w:rPr>
        <w:rFonts w:hint="default"/>
      </w:rPr>
    </w:lvl>
    <w:lvl w:ilvl="3" w:tplc="B7305E2C">
      <w:numFmt w:val="bullet"/>
      <w:lvlText w:val="•"/>
      <w:lvlJc w:val="left"/>
      <w:pPr>
        <w:ind w:left="4006" w:hanging="360"/>
      </w:pPr>
      <w:rPr>
        <w:rFonts w:hint="default"/>
      </w:rPr>
    </w:lvl>
    <w:lvl w:ilvl="4" w:tplc="509CC5E2">
      <w:numFmt w:val="bullet"/>
      <w:lvlText w:val="•"/>
      <w:lvlJc w:val="left"/>
      <w:pPr>
        <w:ind w:left="4828" w:hanging="360"/>
      </w:pPr>
      <w:rPr>
        <w:rFonts w:hint="default"/>
      </w:rPr>
    </w:lvl>
    <w:lvl w:ilvl="5" w:tplc="0AE2FC2C">
      <w:numFmt w:val="bullet"/>
      <w:lvlText w:val="•"/>
      <w:lvlJc w:val="left"/>
      <w:pPr>
        <w:ind w:left="5650" w:hanging="360"/>
      </w:pPr>
      <w:rPr>
        <w:rFonts w:hint="default"/>
      </w:rPr>
    </w:lvl>
    <w:lvl w:ilvl="6" w:tplc="C07AB4FA">
      <w:numFmt w:val="bullet"/>
      <w:lvlText w:val="•"/>
      <w:lvlJc w:val="left"/>
      <w:pPr>
        <w:ind w:left="6472" w:hanging="360"/>
      </w:pPr>
      <w:rPr>
        <w:rFonts w:hint="default"/>
      </w:rPr>
    </w:lvl>
    <w:lvl w:ilvl="7" w:tplc="57FA975A">
      <w:numFmt w:val="bullet"/>
      <w:lvlText w:val="•"/>
      <w:lvlJc w:val="left"/>
      <w:pPr>
        <w:ind w:left="7294" w:hanging="360"/>
      </w:pPr>
      <w:rPr>
        <w:rFonts w:hint="default"/>
      </w:rPr>
    </w:lvl>
    <w:lvl w:ilvl="8" w:tplc="02AE2CAC">
      <w:numFmt w:val="bullet"/>
      <w:lvlText w:val="•"/>
      <w:lvlJc w:val="left"/>
      <w:pPr>
        <w:ind w:left="8116" w:hanging="360"/>
      </w:pPr>
      <w:rPr>
        <w:rFonts w:hint="default"/>
      </w:rPr>
    </w:lvl>
  </w:abstractNum>
  <w:abstractNum w:abstractNumId="12" w15:restartNumberingAfterBreak="0">
    <w:nsid w:val="617F1F4D"/>
    <w:multiLevelType w:val="multilevel"/>
    <w:tmpl w:val="00DC3E9C"/>
    <w:lvl w:ilvl="0">
      <w:start w:val="3"/>
      <w:numFmt w:val="decimal"/>
      <w:lvlText w:val="%1"/>
      <w:lvlJc w:val="left"/>
      <w:pPr>
        <w:ind w:left="676" w:hanging="576"/>
        <w:jc w:val="right"/>
      </w:pPr>
      <w:rPr>
        <w:rFonts w:hint="default"/>
      </w:rPr>
    </w:lvl>
    <w:lvl w:ilvl="1">
      <w:start w:val="1"/>
      <w:numFmt w:val="decimal"/>
      <w:lvlText w:val="%1.%2"/>
      <w:lvlJc w:val="left"/>
      <w:pPr>
        <w:ind w:left="676" w:hanging="576"/>
      </w:pPr>
      <w:rPr>
        <w:rFonts w:ascii="Calibri" w:eastAsia="Calibri" w:hAnsi="Calibri" w:cs="Calibri" w:hint="default"/>
        <w:i/>
        <w:color w:val="0D5571"/>
        <w:spacing w:val="-1"/>
        <w:w w:val="100"/>
        <w:sz w:val="22"/>
        <w:szCs w:val="22"/>
      </w:rPr>
    </w:lvl>
    <w:lvl w:ilvl="2">
      <w:start w:val="1"/>
      <w:numFmt w:val="upperLetter"/>
      <w:lvlText w:val="%3."/>
      <w:lvlJc w:val="left"/>
      <w:pPr>
        <w:ind w:left="731" w:hanging="452"/>
      </w:pPr>
      <w:rPr>
        <w:rFonts w:ascii="Calibri" w:eastAsia="Calibri" w:hAnsi="Calibri" w:cs="Calibri" w:hint="default"/>
        <w:spacing w:val="-1"/>
        <w:w w:val="100"/>
        <w:sz w:val="22"/>
        <w:szCs w:val="22"/>
      </w:rPr>
    </w:lvl>
    <w:lvl w:ilvl="3">
      <w:start w:val="1"/>
      <w:numFmt w:val="decimal"/>
      <w:lvlText w:val="%4."/>
      <w:lvlJc w:val="left"/>
      <w:pPr>
        <w:ind w:left="1091" w:hanging="360"/>
      </w:pPr>
      <w:rPr>
        <w:rFonts w:ascii="Calibri" w:eastAsia="Calibri" w:hAnsi="Calibri" w:cs="Calibri" w:hint="default"/>
        <w:w w:val="100"/>
        <w:sz w:val="22"/>
        <w:szCs w:val="22"/>
      </w:rPr>
    </w:lvl>
    <w:lvl w:ilvl="4">
      <w:numFmt w:val="bullet"/>
      <w:lvlText w:val="•"/>
      <w:lvlJc w:val="left"/>
      <w:pPr>
        <w:ind w:left="3275" w:hanging="360"/>
      </w:pPr>
      <w:rPr>
        <w:rFonts w:hint="default"/>
      </w:rPr>
    </w:lvl>
    <w:lvl w:ilvl="5">
      <w:numFmt w:val="bullet"/>
      <w:lvlText w:val="•"/>
      <w:lvlJc w:val="left"/>
      <w:pPr>
        <w:ind w:left="4362" w:hanging="360"/>
      </w:pPr>
      <w:rPr>
        <w:rFonts w:hint="default"/>
      </w:rPr>
    </w:lvl>
    <w:lvl w:ilvl="6">
      <w:numFmt w:val="bullet"/>
      <w:lvlText w:val="•"/>
      <w:lvlJc w:val="left"/>
      <w:pPr>
        <w:ind w:left="5450" w:hanging="360"/>
      </w:pPr>
      <w:rPr>
        <w:rFonts w:hint="default"/>
      </w:rPr>
    </w:lvl>
    <w:lvl w:ilvl="7">
      <w:numFmt w:val="bullet"/>
      <w:lvlText w:val="•"/>
      <w:lvlJc w:val="left"/>
      <w:pPr>
        <w:ind w:left="6537" w:hanging="360"/>
      </w:pPr>
      <w:rPr>
        <w:rFonts w:hint="default"/>
      </w:rPr>
    </w:lvl>
    <w:lvl w:ilvl="8">
      <w:numFmt w:val="bullet"/>
      <w:lvlText w:val="•"/>
      <w:lvlJc w:val="left"/>
      <w:pPr>
        <w:ind w:left="7625" w:hanging="360"/>
      </w:pPr>
      <w:rPr>
        <w:rFonts w:hint="default"/>
      </w:rPr>
    </w:lvl>
  </w:abstractNum>
  <w:abstractNum w:abstractNumId="13" w15:restartNumberingAfterBreak="0">
    <w:nsid w:val="637E35EB"/>
    <w:multiLevelType w:val="hybridMultilevel"/>
    <w:tmpl w:val="744E762E"/>
    <w:lvl w:ilvl="0" w:tplc="57DE5574">
      <w:start w:val="1"/>
      <w:numFmt w:val="decimal"/>
      <w:lvlText w:val="%1."/>
      <w:lvlJc w:val="left"/>
      <w:pPr>
        <w:ind w:left="1540" w:hanging="360"/>
      </w:pPr>
      <w:rPr>
        <w:rFonts w:ascii="Calibri" w:eastAsia="Calibri" w:hAnsi="Calibri" w:cs="Calibri" w:hint="default"/>
        <w:w w:val="100"/>
        <w:sz w:val="22"/>
        <w:szCs w:val="22"/>
      </w:rPr>
    </w:lvl>
    <w:lvl w:ilvl="1" w:tplc="129ADEE8">
      <w:numFmt w:val="bullet"/>
      <w:lvlText w:val="•"/>
      <w:lvlJc w:val="left"/>
      <w:pPr>
        <w:ind w:left="2362" w:hanging="360"/>
      </w:pPr>
      <w:rPr>
        <w:rFonts w:hint="default"/>
      </w:rPr>
    </w:lvl>
    <w:lvl w:ilvl="2" w:tplc="047AFA4C">
      <w:numFmt w:val="bullet"/>
      <w:lvlText w:val="•"/>
      <w:lvlJc w:val="left"/>
      <w:pPr>
        <w:ind w:left="3184" w:hanging="360"/>
      </w:pPr>
      <w:rPr>
        <w:rFonts w:hint="default"/>
      </w:rPr>
    </w:lvl>
    <w:lvl w:ilvl="3" w:tplc="B7305E2C">
      <w:numFmt w:val="bullet"/>
      <w:lvlText w:val="•"/>
      <w:lvlJc w:val="left"/>
      <w:pPr>
        <w:ind w:left="4006" w:hanging="360"/>
      </w:pPr>
      <w:rPr>
        <w:rFonts w:hint="default"/>
      </w:rPr>
    </w:lvl>
    <w:lvl w:ilvl="4" w:tplc="509CC5E2">
      <w:numFmt w:val="bullet"/>
      <w:lvlText w:val="•"/>
      <w:lvlJc w:val="left"/>
      <w:pPr>
        <w:ind w:left="4828" w:hanging="360"/>
      </w:pPr>
      <w:rPr>
        <w:rFonts w:hint="default"/>
      </w:rPr>
    </w:lvl>
    <w:lvl w:ilvl="5" w:tplc="0AE2FC2C">
      <w:numFmt w:val="bullet"/>
      <w:lvlText w:val="•"/>
      <w:lvlJc w:val="left"/>
      <w:pPr>
        <w:ind w:left="5650" w:hanging="360"/>
      </w:pPr>
      <w:rPr>
        <w:rFonts w:hint="default"/>
      </w:rPr>
    </w:lvl>
    <w:lvl w:ilvl="6" w:tplc="C07AB4FA">
      <w:numFmt w:val="bullet"/>
      <w:lvlText w:val="•"/>
      <w:lvlJc w:val="left"/>
      <w:pPr>
        <w:ind w:left="6472" w:hanging="360"/>
      </w:pPr>
      <w:rPr>
        <w:rFonts w:hint="default"/>
      </w:rPr>
    </w:lvl>
    <w:lvl w:ilvl="7" w:tplc="57FA975A">
      <w:numFmt w:val="bullet"/>
      <w:lvlText w:val="•"/>
      <w:lvlJc w:val="left"/>
      <w:pPr>
        <w:ind w:left="7294" w:hanging="360"/>
      </w:pPr>
      <w:rPr>
        <w:rFonts w:hint="default"/>
      </w:rPr>
    </w:lvl>
    <w:lvl w:ilvl="8" w:tplc="02AE2CAC">
      <w:numFmt w:val="bullet"/>
      <w:lvlText w:val="•"/>
      <w:lvlJc w:val="left"/>
      <w:pPr>
        <w:ind w:left="8116" w:hanging="360"/>
      </w:pPr>
      <w:rPr>
        <w:rFonts w:hint="default"/>
      </w:rPr>
    </w:lvl>
  </w:abstractNum>
  <w:abstractNum w:abstractNumId="14" w15:restartNumberingAfterBreak="0">
    <w:nsid w:val="781A5338"/>
    <w:multiLevelType w:val="multilevel"/>
    <w:tmpl w:val="728A76C6"/>
    <w:lvl w:ilvl="0">
      <w:start w:val="3"/>
      <w:numFmt w:val="decimal"/>
      <w:lvlText w:val="%1"/>
      <w:lvlJc w:val="left"/>
      <w:pPr>
        <w:ind w:left="676" w:hanging="576"/>
      </w:pPr>
      <w:rPr>
        <w:rFonts w:hint="default"/>
        <w:color w:val="0D5571"/>
      </w:rPr>
    </w:lvl>
    <w:lvl w:ilvl="1">
      <w:start w:val="1"/>
      <w:numFmt w:val="decimal"/>
      <w:lvlText w:val="%1.%2"/>
      <w:lvlJc w:val="left"/>
      <w:pPr>
        <w:ind w:left="676" w:hanging="576"/>
      </w:pPr>
      <w:rPr>
        <w:rFonts w:ascii="Calibri" w:eastAsia="Calibri" w:hAnsi="Calibri" w:cs="Calibri" w:hint="default"/>
        <w:i/>
        <w:color w:val="0D5571"/>
        <w:spacing w:val="-1"/>
        <w:w w:val="100"/>
        <w:sz w:val="22"/>
        <w:szCs w:val="22"/>
      </w:rPr>
    </w:lvl>
    <w:lvl w:ilvl="2">
      <w:start w:val="1"/>
      <w:numFmt w:val="lowerLetter"/>
      <w:lvlText w:val="%3."/>
      <w:lvlJc w:val="left"/>
      <w:pPr>
        <w:ind w:left="731" w:hanging="452"/>
      </w:pPr>
      <w:rPr>
        <w:rFonts w:hint="default"/>
        <w:spacing w:val="-1"/>
        <w:w w:val="100"/>
        <w:sz w:val="22"/>
        <w:szCs w:val="22"/>
      </w:rPr>
    </w:lvl>
    <w:lvl w:ilvl="3">
      <w:start w:val="1"/>
      <w:numFmt w:val="decimal"/>
      <w:lvlText w:val="%4."/>
      <w:lvlJc w:val="left"/>
      <w:pPr>
        <w:ind w:left="1091" w:hanging="360"/>
      </w:pPr>
      <w:rPr>
        <w:rFonts w:ascii="Calibri" w:eastAsia="Calibri" w:hAnsi="Calibri" w:cs="Calibri" w:hint="default"/>
        <w:w w:val="100"/>
        <w:sz w:val="22"/>
        <w:szCs w:val="22"/>
      </w:rPr>
    </w:lvl>
    <w:lvl w:ilvl="4">
      <w:numFmt w:val="bullet"/>
      <w:lvlText w:val="•"/>
      <w:lvlJc w:val="left"/>
      <w:pPr>
        <w:ind w:left="3275" w:hanging="360"/>
      </w:pPr>
      <w:rPr>
        <w:rFonts w:hint="default"/>
      </w:rPr>
    </w:lvl>
    <w:lvl w:ilvl="5">
      <w:numFmt w:val="bullet"/>
      <w:lvlText w:val="•"/>
      <w:lvlJc w:val="left"/>
      <w:pPr>
        <w:ind w:left="4362" w:hanging="360"/>
      </w:pPr>
      <w:rPr>
        <w:rFonts w:hint="default"/>
      </w:rPr>
    </w:lvl>
    <w:lvl w:ilvl="6">
      <w:numFmt w:val="bullet"/>
      <w:lvlText w:val="•"/>
      <w:lvlJc w:val="left"/>
      <w:pPr>
        <w:ind w:left="5450" w:hanging="360"/>
      </w:pPr>
      <w:rPr>
        <w:rFonts w:hint="default"/>
      </w:rPr>
    </w:lvl>
    <w:lvl w:ilvl="7">
      <w:numFmt w:val="bullet"/>
      <w:lvlText w:val="•"/>
      <w:lvlJc w:val="left"/>
      <w:pPr>
        <w:ind w:left="6537" w:hanging="360"/>
      </w:pPr>
      <w:rPr>
        <w:rFonts w:hint="default"/>
      </w:rPr>
    </w:lvl>
    <w:lvl w:ilvl="8">
      <w:numFmt w:val="bullet"/>
      <w:lvlText w:val="•"/>
      <w:lvlJc w:val="left"/>
      <w:pPr>
        <w:ind w:left="7625" w:hanging="360"/>
      </w:pPr>
      <w:rPr>
        <w:rFonts w:hint="default"/>
      </w:rPr>
    </w:lvl>
  </w:abstractNum>
  <w:abstractNum w:abstractNumId="15" w15:restartNumberingAfterBreak="0">
    <w:nsid w:val="7C3A175C"/>
    <w:multiLevelType w:val="hybridMultilevel"/>
    <w:tmpl w:val="A24CD7D0"/>
    <w:lvl w:ilvl="0" w:tplc="8206BF9A">
      <w:start w:val="1"/>
      <w:numFmt w:val="lowerLetter"/>
      <w:lvlText w:val="%1."/>
      <w:lvlJc w:val="left"/>
      <w:pPr>
        <w:ind w:left="1180" w:hanging="310"/>
      </w:pPr>
      <w:rPr>
        <w:rFonts w:asciiTheme="minorHAnsi" w:hAnsiTheme="minorHAnsi" w:cstheme="minorHAnsi" w:hint="default"/>
        <w:spacing w:val="-8"/>
        <w:w w:val="100"/>
        <w:sz w:val="22"/>
        <w:szCs w:val="22"/>
      </w:rPr>
    </w:lvl>
    <w:lvl w:ilvl="1" w:tplc="CFBA9068">
      <w:numFmt w:val="bullet"/>
      <w:lvlText w:val="•"/>
      <w:lvlJc w:val="left"/>
      <w:pPr>
        <w:ind w:left="2046" w:hanging="310"/>
      </w:pPr>
      <w:rPr>
        <w:rFonts w:hint="default"/>
      </w:rPr>
    </w:lvl>
    <w:lvl w:ilvl="2" w:tplc="83061934">
      <w:numFmt w:val="bullet"/>
      <w:lvlText w:val="•"/>
      <w:lvlJc w:val="left"/>
      <w:pPr>
        <w:ind w:left="2912" w:hanging="310"/>
      </w:pPr>
      <w:rPr>
        <w:rFonts w:hint="default"/>
      </w:rPr>
    </w:lvl>
    <w:lvl w:ilvl="3" w:tplc="612AE1CA">
      <w:numFmt w:val="bullet"/>
      <w:lvlText w:val="•"/>
      <w:lvlJc w:val="left"/>
      <w:pPr>
        <w:ind w:left="3778" w:hanging="310"/>
      </w:pPr>
      <w:rPr>
        <w:rFonts w:hint="default"/>
      </w:rPr>
    </w:lvl>
    <w:lvl w:ilvl="4" w:tplc="9B5C7E74">
      <w:numFmt w:val="bullet"/>
      <w:lvlText w:val="•"/>
      <w:lvlJc w:val="left"/>
      <w:pPr>
        <w:ind w:left="4644" w:hanging="310"/>
      </w:pPr>
      <w:rPr>
        <w:rFonts w:hint="default"/>
      </w:rPr>
    </w:lvl>
    <w:lvl w:ilvl="5" w:tplc="B1B862F2">
      <w:numFmt w:val="bullet"/>
      <w:lvlText w:val="•"/>
      <w:lvlJc w:val="left"/>
      <w:pPr>
        <w:ind w:left="5510" w:hanging="310"/>
      </w:pPr>
      <w:rPr>
        <w:rFonts w:hint="default"/>
      </w:rPr>
    </w:lvl>
    <w:lvl w:ilvl="6" w:tplc="3A0C2F1E">
      <w:numFmt w:val="bullet"/>
      <w:lvlText w:val="•"/>
      <w:lvlJc w:val="left"/>
      <w:pPr>
        <w:ind w:left="6376" w:hanging="310"/>
      </w:pPr>
      <w:rPr>
        <w:rFonts w:hint="default"/>
      </w:rPr>
    </w:lvl>
    <w:lvl w:ilvl="7" w:tplc="EDD0E74C">
      <w:numFmt w:val="bullet"/>
      <w:lvlText w:val="•"/>
      <w:lvlJc w:val="left"/>
      <w:pPr>
        <w:ind w:left="7242" w:hanging="310"/>
      </w:pPr>
      <w:rPr>
        <w:rFonts w:hint="default"/>
      </w:rPr>
    </w:lvl>
    <w:lvl w:ilvl="8" w:tplc="092E6CB8">
      <w:numFmt w:val="bullet"/>
      <w:lvlText w:val="•"/>
      <w:lvlJc w:val="left"/>
      <w:pPr>
        <w:ind w:left="8108" w:hanging="310"/>
      </w:pPr>
      <w:rPr>
        <w:rFonts w:hint="default"/>
      </w:rPr>
    </w:lvl>
  </w:abstractNum>
  <w:abstractNum w:abstractNumId="16" w15:restartNumberingAfterBreak="0">
    <w:nsid w:val="7C523A13"/>
    <w:multiLevelType w:val="hybridMultilevel"/>
    <w:tmpl w:val="81D09820"/>
    <w:lvl w:ilvl="0" w:tplc="04090019">
      <w:start w:val="1"/>
      <w:numFmt w:val="lowerLetter"/>
      <w:lvlText w:val="%1."/>
      <w:lvlJc w:val="left"/>
      <w:pPr>
        <w:ind w:left="580" w:hanging="360"/>
      </w:pPr>
      <w:rPr>
        <w:rFonts w:hint="default"/>
        <w:spacing w:val="-1"/>
        <w:w w:val="100"/>
        <w:sz w:val="22"/>
        <w:szCs w:val="22"/>
      </w:rPr>
    </w:lvl>
    <w:lvl w:ilvl="1" w:tplc="EAB60A2A">
      <w:numFmt w:val="bullet"/>
      <w:lvlText w:val="•"/>
      <w:lvlJc w:val="left"/>
      <w:pPr>
        <w:ind w:left="1506" w:hanging="360"/>
      </w:pPr>
      <w:rPr>
        <w:rFonts w:hint="default"/>
      </w:rPr>
    </w:lvl>
    <w:lvl w:ilvl="2" w:tplc="42C4AE2E">
      <w:numFmt w:val="bullet"/>
      <w:lvlText w:val="•"/>
      <w:lvlJc w:val="left"/>
      <w:pPr>
        <w:ind w:left="2432" w:hanging="360"/>
      </w:pPr>
      <w:rPr>
        <w:rFonts w:hint="default"/>
      </w:rPr>
    </w:lvl>
    <w:lvl w:ilvl="3" w:tplc="AA586888">
      <w:numFmt w:val="bullet"/>
      <w:lvlText w:val="•"/>
      <w:lvlJc w:val="left"/>
      <w:pPr>
        <w:ind w:left="3358" w:hanging="360"/>
      </w:pPr>
      <w:rPr>
        <w:rFonts w:hint="default"/>
      </w:rPr>
    </w:lvl>
    <w:lvl w:ilvl="4" w:tplc="99888C08">
      <w:numFmt w:val="bullet"/>
      <w:lvlText w:val="•"/>
      <w:lvlJc w:val="left"/>
      <w:pPr>
        <w:ind w:left="4284" w:hanging="360"/>
      </w:pPr>
      <w:rPr>
        <w:rFonts w:hint="default"/>
      </w:rPr>
    </w:lvl>
    <w:lvl w:ilvl="5" w:tplc="7E4A8290">
      <w:numFmt w:val="bullet"/>
      <w:lvlText w:val="•"/>
      <w:lvlJc w:val="left"/>
      <w:pPr>
        <w:ind w:left="5210" w:hanging="360"/>
      </w:pPr>
      <w:rPr>
        <w:rFonts w:hint="default"/>
      </w:rPr>
    </w:lvl>
    <w:lvl w:ilvl="6" w:tplc="59323C52">
      <w:numFmt w:val="bullet"/>
      <w:lvlText w:val="•"/>
      <w:lvlJc w:val="left"/>
      <w:pPr>
        <w:ind w:left="6136" w:hanging="360"/>
      </w:pPr>
      <w:rPr>
        <w:rFonts w:hint="default"/>
      </w:rPr>
    </w:lvl>
    <w:lvl w:ilvl="7" w:tplc="8298A104">
      <w:numFmt w:val="bullet"/>
      <w:lvlText w:val="•"/>
      <w:lvlJc w:val="left"/>
      <w:pPr>
        <w:ind w:left="7062" w:hanging="360"/>
      </w:pPr>
      <w:rPr>
        <w:rFonts w:hint="default"/>
      </w:rPr>
    </w:lvl>
    <w:lvl w:ilvl="8" w:tplc="B18022DC">
      <w:numFmt w:val="bullet"/>
      <w:lvlText w:val="•"/>
      <w:lvlJc w:val="left"/>
      <w:pPr>
        <w:ind w:left="7988" w:hanging="360"/>
      </w:pPr>
      <w:rPr>
        <w:rFonts w:hint="default"/>
      </w:rPr>
    </w:lvl>
  </w:abstractNum>
  <w:num w:numId="1">
    <w:abstractNumId w:val="3"/>
  </w:num>
  <w:num w:numId="2">
    <w:abstractNumId w:val="1"/>
  </w:num>
  <w:num w:numId="3">
    <w:abstractNumId w:val="4"/>
  </w:num>
  <w:num w:numId="4">
    <w:abstractNumId w:val="14"/>
  </w:num>
  <w:num w:numId="5">
    <w:abstractNumId w:val="7"/>
  </w:num>
  <w:num w:numId="6">
    <w:abstractNumId w:val="5"/>
  </w:num>
  <w:num w:numId="7">
    <w:abstractNumId w:val="9"/>
  </w:num>
  <w:num w:numId="8">
    <w:abstractNumId w:val="8"/>
  </w:num>
  <w:num w:numId="9">
    <w:abstractNumId w:val="6"/>
  </w:num>
  <w:num w:numId="10">
    <w:abstractNumId w:val="16"/>
  </w:num>
  <w:num w:numId="11">
    <w:abstractNumId w:val="11"/>
  </w:num>
  <w:num w:numId="12">
    <w:abstractNumId w:val="2"/>
  </w:num>
  <w:num w:numId="13">
    <w:abstractNumId w:val="0"/>
  </w:num>
  <w:num w:numId="14">
    <w:abstractNumId w:val="12"/>
  </w:num>
  <w:num w:numId="15">
    <w:abstractNumId w:val="13"/>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1945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272"/>
    <w:rsid w:val="000061FC"/>
    <w:rsid w:val="000701F5"/>
    <w:rsid w:val="000900DF"/>
    <w:rsid w:val="00091450"/>
    <w:rsid w:val="00092E46"/>
    <w:rsid w:val="000F6C04"/>
    <w:rsid w:val="00103C9C"/>
    <w:rsid w:val="00125A45"/>
    <w:rsid w:val="001601A6"/>
    <w:rsid w:val="00181AFD"/>
    <w:rsid w:val="00232C4E"/>
    <w:rsid w:val="00300D49"/>
    <w:rsid w:val="00314B01"/>
    <w:rsid w:val="00342BAF"/>
    <w:rsid w:val="00357219"/>
    <w:rsid w:val="003710E2"/>
    <w:rsid w:val="00381B6F"/>
    <w:rsid w:val="00392D2A"/>
    <w:rsid w:val="003968D8"/>
    <w:rsid w:val="003B0BED"/>
    <w:rsid w:val="003D137B"/>
    <w:rsid w:val="004020DF"/>
    <w:rsid w:val="0040445D"/>
    <w:rsid w:val="00404678"/>
    <w:rsid w:val="0040637D"/>
    <w:rsid w:val="0042537A"/>
    <w:rsid w:val="00467828"/>
    <w:rsid w:val="0047766B"/>
    <w:rsid w:val="00491A3D"/>
    <w:rsid w:val="00496BE1"/>
    <w:rsid w:val="004B2526"/>
    <w:rsid w:val="00534930"/>
    <w:rsid w:val="00537EFE"/>
    <w:rsid w:val="005C36F2"/>
    <w:rsid w:val="005C6A73"/>
    <w:rsid w:val="005E1170"/>
    <w:rsid w:val="005F3987"/>
    <w:rsid w:val="006170AE"/>
    <w:rsid w:val="006709E5"/>
    <w:rsid w:val="00692CBB"/>
    <w:rsid w:val="006D4566"/>
    <w:rsid w:val="006E5EF8"/>
    <w:rsid w:val="006F1F11"/>
    <w:rsid w:val="006F72BF"/>
    <w:rsid w:val="00701CD0"/>
    <w:rsid w:val="00713DF6"/>
    <w:rsid w:val="00755108"/>
    <w:rsid w:val="00793361"/>
    <w:rsid w:val="007C446B"/>
    <w:rsid w:val="007E675D"/>
    <w:rsid w:val="00801099"/>
    <w:rsid w:val="008227E1"/>
    <w:rsid w:val="008341D1"/>
    <w:rsid w:val="0084345A"/>
    <w:rsid w:val="008957AA"/>
    <w:rsid w:val="008A1487"/>
    <w:rsid w:val="008A3ECC"/>
    <w:rsid w:val="008B3F2E"/>
    <w:rsid w:val="008D22DE"/>
    <w:rsid w:val="008F2B2F"/>
    <w:rsid w:val="008F798D"/>
    <w:rsid w:val="009211A4"/>
    <w:rsid w:val="009237EC"/>
    <w:rsid w:val="00926CCB"/>
    <w:rsid w:val="009460B3"/>
    <w:rsid w:val="00952E21"/>
    <w:rsid w:val="00985497"/>
    <w:rsid w:val="00993E62"/>
    <w:rsid w:val="009B6AA6"/>
    <w:rsid w:val="009E6519"/>
    <w:rsid w:val="00A234E6"/>
    <w:rsid w:val="00A264A4"/>
    <w:rsid w:val="00A2703E"/>
    <w:rsid w:val="00A30A36"/>
    <w:rsid w:val="00AA01F5"/>
    <w:rsid w:val="00AC2D61"/>
    <w:rsid w:val="00AC3CA8"/>
    <w:rsid w:val="00AC60C1"/>
    <w:rsid w:val="00AE0730"/>
    <w:rsid w:val="00B11F4D"/>
    <w:rsid w:val="00B32ED9"/>
    <w:rsid w:val="00B81C66"/>
    <w:rsid w:val="00B85BBD"/>
    <w:rsid w:val="00B90DDB"/>
    <w:rsid w:val="00B9636B"/>
    <w:rsid w:val="00BB6BFD"/>
    <w:rsid w:val="00BD69C6"/>
    <w:rsid w:val="00BE14D2"/>
    <w:rsid w:val="00C13529"/>
    <w:rsid w:val="00C239C9"/>
    <w:rsid w:val="00C7022B"/>
    <w:rsid w:val="00C7517B"/>
    <w:rsid w:val="00C9556B"/>
    <w:rsid w:val="00D523BC"/>
    <w:rsid w:val="00D572E0"/>
    <w:rsid w:val="00D85713"/>
    <w:rsid w:val="00DA4C0E"/>
    <w:rsid w:val="00DD4F40"/>
    <w:rsid w:val="00DD5824"/>
    <w:rsid w:val="00DF0697"/>
    <w:rsid w:val="00E12272"/>
    <w:rsid w:val="00E753C8"/>
    <w:rsid w:val="00E822BF"/>
    <w:rsid w:val="00E93332"/>
    <w:rsid w:val="00EC1E77"/>
    <w:rsid w:val="00EC298D"/>
    <w:rsid w:val="00EE3E9C"/>
    <w:rsid w:val="00F34313"/>
    <w:rsid w:val="00F36AA1"/>
    <w:rsid w:val="00F46C76"/>
    <w:rsid w:val="00F80E56"/>
    <w:rsid w:val="00F815FC"/>
    <w:rsid w:val="00FB4E40"/>
    <w:rsid w:val="00FC6A90"/>
    <w:rsid w:val="00FD5BCF"/>
    <w:rsid w:val="00FE3614"/>
    <w:rsid w:val="00FF5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5:docId w15:val="{22546586-6101-42A8-8243-1D73E878F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00" w:hanging="432"/>
      <w:outlineLvl w:val="0"/>
    </w:pPr>
    <w:rPr>
      <w:b/>
      <w:bCs/>
      <w:sz w:val="28"/>
      <w:szCs w:val="28"/>
    </w:rPr>
  </w:style>
  <w:style w:type="paragraph" w:styleId="Heading2">
    <w:name w:val="heading 2"/>
    <w:basedOn w:val="Normal"/>
    <w:uiPriority w:val="1"/>
    <w:qFormat/>
    <w:pPr>
      <w:spacing w:before="20"/>
      <w:ind w:left="20"/>
      <w:outlineLvl w:val="1"/>
    </w:pPr>
    <w:rPr>
      <w:rFonts w:ascii="Tw Cen MT" w:eastAsia="Tw Cen MT" w:hAnsi="Tw Cen MT" w:cs="Tw Cen MT"/>
      <w:sz w:val="24"/>
      <w:szCs w:val="24"/>
    </w:rPr>
  </w:style>
  <w:style w:type="paragraph" w:styleId="Heading3">
    <w:name w:val="heading 3"/>
    <w:basedOn w:val="Normal"/>
    <w:uiPriority w:val="1"/>
    <w:qFormat/>
    <w:pPr>
      <w:ind w:left="115"/>
      <w:outlineLvl w:val="2"/>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ind w:right="13"/>
      <w:jc w:val="center"/>
    </w:pPr>
  </w:style>
  <w:style w:type="paragraph" w:styleId="TOC2">
    <w:name w:val="toc 2"/>
    <w:basedOn w:val="Normal"/>
    <w:uiPriority w:val="1"/>
    <w:qFormat/>
    <w:pPr>
      <w:spacing w:line="267" w:lineRule="exact"/>
      <w:ind w:left="539" w:right="13" w:hanging="439"/>
    </w:pPr>
  </w:style>
  <w:style w:type="paragraph" w:styleId="TOC3">
    <w:name w:val="toc 3"/>
    <w:basedOn w:val="Normal"/>
    <w:uiPriority w:val="1"/>
    <w:qFormat/>
    <w:pPr>
      <w:ind w:left="981" w:hanging="660"/>
    </w:pPr>
  </w:style>
  <w:style w:type="paragraph" w:styleId="BodyText">
    <w:name w:val="Body Text"/>
    <w:basedOn w:val="Normal"/>
    <w:uiPriority w:val="1"/>
    <w:qFormat/>
  </w:style>
  <w:style w:type="paragraph" w:styleId="ListParagraph">
    <w:name w:val="List Paragraph"/>
    <w:basedOn w:val="Normal"/>
    <w:uiPriority w:val="1"/>
    <w:qFormat/>
    <w:pPr>
      <w:ind w:left="676"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01C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1CD0"/>
    <w:rPr>
      <w:rFonts w:ascii="Segoe UI" w:eastAsia="Calibri" w:hAnsi="Segoe UI" w:cs="Segoe UI"/>
      <w:sz w:val="18"/>
      <w:szCs w:val="18"/>
    </w:rPr>
  </w:style>
  <w:style w:type="paragraph" w:styleId="Header">
    <w:name w:val="header"/>
    <w:basedOn w:val="Normal"/>
    <w:link w:val="HeaderChar"/>
    <w:uiPriority w:val="99"/>
    <w:unhideWhenUsed/>
    <w:rsid w:val="00701CD0"/>
    <w:pPr>
      <w:tabs>
        <w:tab w:val="center" w:pos="4680"/>
        <w:tab w:val="right" w:pos="9360"/>
      </w:tabs>
    </w:pPr>
  </w:style>
  <w:style w:type="character" w:customStyle="1" w:styleId="HeaderChar">
    <w:name w:val="Header Char"/>
    <w:basedOn w:val="DefaultParagraphFont"/>
    <w:link w:val="Header"/>
    <w:uiPriority w:val="99"/>
    <w:rsid w:val="00701CD0"/>
    <w:rPr>
      <w:rFonts w:ascii="Calibri" w:eastAsia="Calibri" w:hAnsi="Calibri" w:cs="Calibri"/>
    </w:rPr>
  </w:style>
  <w:style w:type="paragraph" w:styleId="Footer">
    <w:name w:val="footer"/>
    <w:basedOn w:val="Normal"/>
    <w:link w:val="FooterChar"/>
    <w:uiPriority w:val="99"/>
    <w:unhideWhenUsed/>
    <w:rsid w:val="00701CD0"/>
    <w:pPr>
      <w:tabs>
        <w:tab w:val="center" w:pos="4680"/>
        <w:tab w:val="right" w:pos="9360"/>
      </w:tabs>
    </w:pPr>
  </w:style>
  <w:style w:type="character" w:customStyle="1" w:styleId="FooterChar">
    <w:name w:val="Footer Char"/>
    <w:basedOn w:val="DefaultParagraphFont"/>
    <w:link w:val="Footer"/>
    <w:uiPriority w:val="99"/>
    <w:rsid w:val="00701CD0"/>
    <w:rPr>
      <w:rFonts w:ascii="Calibri" w:eastAsia="Calibri" w:hAnsi="Calibri" w:cs="Calibri"/>
    </w:rPr>
  </w:style>
  <w:style w:type="character" w:styleId="Hyperlink">
    <w:name w:val="Hyperlink"/>
    <w:basedOn w:val="DefaultParagraphFont"/>
    <w:uiPriority w:val="99"/>
    <w:unhideWhenUsed/>
    <w:rsid w:val="00C751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2880">
      <w:bodyDiv w:val="1"/>
      <w:marLeft w:val="0"/>
      <w:marRight w:val="0"/>
      <w:marTop w:val="0"/>
      <w:marBottom w:val="0"/>
      <w:divBdr>
        <w:top w:val="none" w:sz="0" w:space="0" w:color="auto"/>
        <w:left w:val="none" w:sz="0" w:space="0" w:color="auto"/>
        <w:bottom w:val="none" w:sz="0" w:space="0" w:color="auto"/>
        <w:right w:val="none" w:sz="0" w:space="0" w:color="auto"/>
      </w:divBdr>
    </w:div>
    <w:div w:id="49814250">
      <w:bodyDiv w:val="1"/>
      <w:marLeft w:val="0"/>
      <w:marRight w:val="0"/>
      <w:marTop w:val="0"/>
      <w:marBottom w:val="0"/>
      <w:divBdr>
        <w:top w:val="none" w:sz="0" w:space="0" w:color="auto"/>
        <w:left w:val="none" w:sz="0" w:space="0" w:color="auto"/>
        <w:bottom w:val="none" w:sz="0" w:space="0" w:color="auto"/>
        <w:right w:val="none" w:sz="0" w:space="0" w:color="auto"/>
      </w:divBdr>
    </w:div>
    <w:div w:id="389305914">
      <w:bodyDiv w:val="1"/>
      <w:marLeft w:val="0"/>
      <w:marRight w:val="0"/>
      <w:marTop w:val="0"/>
      <w:marBottom w:val="0"/>
      <w:divBdr>
        <w:top w:val="none" w:sz="0" w:space="0" w:color="auto"/>
        <w:left w:val="none" w:sz="0" w:space="0" w:color="auto"/>
        <w:bottom w:val="none" w:sz="0" w:space="0" w:color="auto"/>
        <w:right w:val="none" w:sz="0" w:space="0" w:color="auto"/>
      </w:divBdr>
    </w:div>
    <w:div w:id="676151893">
      <w:bodyDiv w:val="1"/>
      <w:marLeft w:val="0"/>
      <w:marRight w:val="0"/>
      <w:marTop w:val="0"/>
      <w:marBottom w:val="0"/>
      <w:divBdr>
        <w:top w:val="none" w:sz="0" w:space="0" w:color="auto"/>
        <w:left w:val="none" w:sz="0" w:space="0" w:color="auto"/>
        <w:bottom w:val="none" w:sz="0" w:space="0" w:color="auto"/>
        <w:right w:val="none" w:sz="0" w:space="0" w:color="auto"/>
      </w:divBdr>
    </w:div>
    <w:div w:id="900140466">
      <w:bodyDiv w:val="1"/>
      <w:marLeft w:val="0"/>
      <w:marRight w:val="0"/>
      <w:marTop w:val="0"/>
      <w:marBottom w:val="0"/>
      <w:divBdr>
        <w:top w:val="none" w:sz="0" w:space="0" w:color="auto"/>
        <w:left w:val="none" w:sz="0" w:space="0" w:color="auto"/>
        <w:bottom w:val="none" w:sz="0" w:space="0" w:color="auto"/>
        <w:right w:val="none" w:sz="0" w:space="0" w:color="auto"/>
      </w:divBdr>
    </w:div>
    <w:div w:id="1115053984">
      <w:bodyDiv w:val="1"/>
      <w:marLeft w:val="0"/>
      <w:marRight w:val="0"/>
      <w:marTop w:val="0"/>
      <w:marBottom w:val="0"/>
      <w:divBdr>
        <w:top w:val="none" w:sz="0" w:space="0" w:color="auto"/>
        <w:left w:val="none" w:sz="0" w:space="0" w:color="auto"/>
        <w:bottom w:val="none" w:sz="0" w:space="0" w:color="auto"/>
        <w:right w:val="none" w:sz="0" w:space="0" w:color="auto"/>
      </w:divBdr>
    </w:div>
    <w:div w:id="1726249614">
      <w:bodyDiv w:val="1"/>
      <w:marLeft w:val="0"/>
      <w:marRight w:val="0"/>
      <w:marTop w:val="0"/>
      <w:marBottom w:val="0"/>
      <w:divBdr>
        <w:top w:val="none" w:sz="0" w:space="0" w:color="auto"/>
        <w:left w:val="none" w:sz="0" w:space="0" w:color="auto"/>
        <w:bottom w:val="none" w:sz="0" w:space="0" w:color="auto"/>
        <w:right w:val="none" w:sz="0" w:space="0" w:color="auto"/>
      </w:divBdr>
    </w:div>
    <w:div w:id="2039504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fr.gov/cgi-bin/tex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home.treasury.gov/system/files/136/SLFRF-Final-Rule-FAQ.pdf" TargetMode="External"/><Relationship Id="rId4" Type="http://schemas.openxmlformats.org/officeDocument/2006/relationships/settings" Target="settings.xml"/><Relationship Id="rId9" Type="http://schemas.openxmlformats.org/officeDocument/2006/relationships/hyperlink" Target="https://home.treasury.gov/system/files/136/SLFRF-Final-Rule-Overview.pdf"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7D5E6-C601-41DB-83F8-36AE41886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7755</Words>
  <Characters>44208</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Carr, Riggs, &amp; Ingram, LLC</Company>
  <LinksUpToDate>false</LinksUpToDate>
  <CharactersWithSpaces>51860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L. Wallace</dc:creator>
  <cp:keywords/>
  <dc:description/>
  <cp:lastModifiedBy>Elton Sims</cp:lastModifiedBy>
  <cp:revision>3</cp:revision>
  <cp:lastPrinted>2020-08-06T15:55:00Z</cp:lastPrinted>
  <dcterms:created xsi:type="dcterms:W3CDTF">2024-02-23T23:08:00Z</dcterms:created>
  <dcterms:modified xsi:type="dcterms:W3CDTF">2024-05-30T16:53:00Z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2020-07-27T00:00:00Z</vt:filetime>
  </property>
  <property fmtid="{D5CDD505-2E9C-101B-9397-08002B2CF9AE}" pid="3" name="Creator">
    <vt:lpwstr>PDFium</vt:lpwstr>
  </property>
  <property fmtid="{D5CDD505-2E9C-101B-9397-08002B2CF9AE}" pid="4" name="LastSaved">
    <vt:filetime>2020-07-27T00:00:00Z</vt:filetime>
  </property>
</Properties>
</file>